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94" w:rsidRPr="00381C94" w:rsidRDefault="00381C94" w:rsidP="00381C94">
      <w:pPr>
        <w:jc w:val="center"/>
        <w:rPr>
          <w:rFonts w:ascii="Times New Roman" w:hAnsi="Times New Roman" w:cs="Times New Roman"/>
          <w:sz w:val="28"/>
          <w:szCs w:val="28"/>
        </w:rPr>
      </w:pPr>
      <w:r w:rsidRPr="00381C94">
        <w:rPr>
          <w:rFonts w:ascii="Times New Roman" w:hAnsi="Times New Roman" w:cs="Times New Roman"/>
          <w:sz w:val="28"/>
          <w:szCs w:val="28"/>
        </w:rPr>
        <w:t>Уважаемые взрослые! Не оставляйте детей одних вблизи железнодорожных путей. Помните, это опасно для их жизни!</w:t>
      </w:r>
    </w:p>
    <w:p w:rsidR="00381C94" w:rsidRPr="00381C94" w:rsidRDefault="00381C94" w:rsidP="00381C94">
      <w:pPr>
        <w:rPr>
          <w:rFonts w:ascii="Times New Roman" w:hAnsi="Times New Roman" w:cs="Times New Roman"/>
          <w:sz w:val="28"/>
          <w:szCs w:val="28"/>
        </w:rPr>
      </w:pP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это невосполнимость человеческих потерь.</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Все, кто находится вблизи железнодорожных путей, обязаны соблюдать общепринятые правила:</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1. Перед переходом пути по пешеходному настилу необходимо убедиться в отсутствии движущегося поезда, локомотива или вагона.</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2.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3.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381C94" w:rsidRPr="00381C94" w:rsidRDefault="00381C94" w:rsidP="00381C94">
      <w:pPr>
        <w:rPr>
          <w:rFonts w:ascii="Times New Roman" w:hAnsi="Times New Roman" w:cs="Times New Roman"/>
          <w:sz w:val="28"/>
          <w:szCs w:val="28"/>
        </w:rPr>
      </w:pP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ЗАПРЕЩАЕТСЯ:</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подлезать под железнодорожным подвижным составом;</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перелезать через автосцепы между вагонами;</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заходить за ограничительную линию у края пассажирской платформы;</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бежать по пассажирской платформе рядом с прибывающим или отправляющимся поездом;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lastRenderedPageBreak/>
        <w:t>• устраивать различные подвижные игры;</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оставлять детей без присмотра (гражданам с детьми);</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прыгать с пассажирской платформы на железнодорожные пути;</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осуществлять посадку и (или) высадку во время движения.</w:t>
      </w:r>
    </w:p>
    <w:p w:rsidR="00381C94" w:rsidRPr="00381C94" w:rsidRDefault="00381C94" w:rsidP="00381C94">
      <w:pPr>
        <w:rPr>
          <w:rFonts w:ascii="Times New Roman" w:hAnsi="Times New Roman" w:cs="Times New Roman"/>
          <w:sz w:val="28"/>
          <w:szCs w:val="28"/>
        </w:rPr>
      </w:pP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Уважаемые взрослые. Не проходите равнодушно мимо шалостей детей вблизи железной дороги. Помните, что железная дорога – не место для детских игр.</w:t>
      </w:r>
    </w:p>
    <w:p w:rsidR="00381C94" w:rsidRPr="00381C94" w:rsidRDefault="00381C94" w:rsidP="00381C94">
      <w:pPr>
        <w:rPr>
          <w:rFonts w:ascii="Times New Roman" w:hAnsi="Times New Roman" w:cs="Times New Roman"/>
          <w:sz w:val="28"/>
          <w:szCs w:val="28"/>
        </w:rPr>
      </w:pP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Общие требования безопасности:</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железная дорога является зоной повышенной опасности;</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бесцельное пребывание детей на ней и несоблюдение правил безопасного поведения нередко заканчивается трагически;</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движение по железнодорожным путям запрещено, даже при отсутствии на них подвижных составов;</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при движении вдоль железнодорожного пути не подходите ближе 5 метров к крайнему рельсу;</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не цепляйтесь за движущийся железнодорожный состав, маневренные тепловозы и другие подвижные составы</w:t>
      </w:r>
    </w:p>
    <w:p w:rsidR="00381C94" w:rsidRPr="00381C94" w:rsidRDefault="00381C94" w:rsidP="00381C94">
      <w:pPr>
        <w:rPr>
          <w:rFonts w:ascii="Times New Roman" w:hAnsi="Times New Roman" w:cs="Times New Roman"/>
          <w:sz w:val="28"/>
          <w:szCs w:val="28"/>
        </w:rPr>
      </w:pP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Профилактика детского дорожно-транспортного травматизма – проблема всего общества.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дорожного движения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Детский дорожно-транспортный травматизм в России по своим показателям в три раза выше, чем в странах ЕС. Причины, которые вывели нас в лидеры: лихачи и нетрезвые водители за рулем, невнимательность пешеходов и нарушение правил перевозки детей. </w:t>
      </w:r>
    </w:p>
    <w:p w:rsidR="00381C94" w:rsidRPr="00381C94" w:rsidRDefault="00381C94" w:rsidP="00381C94">
      <w:pPr>
        <w:rPr>
          <w:rFonts w:ascii="Times New Roman" w:hAnsi="Times New Roman" w:cs="Times New Roman"/>
          <w:sz w:val="28"/>
          <w:szCs w:val="28"/>
        </w:rPr>
      </w:pPr>
      <w:proofErr w:type="spellStart"/>
      <w:r w:rsidRPr="00381C94">
        <w:rPr>
          <w:rFonts w:ascii="Times New Roman" w:hAnsi="Times New Roman" w:cs="Times New Roman"/>
          <w:sz w:val="28"/>
          <w:szCs w:val="28"/>
        </w:rPr>
        <w:lastRenderedPageBreak/>
        <w:t>Крэш</w:t>
      </w:r>
      <w:proofErr w:type="spellEnd"/>
      <w:r w:rsidRPr="00381C94">
        <w:rPr>
          <w:rFonts w:ascii="Times New Roman" w:hAnsi="Times New Roman" w:cs="Times New Roman"/>
          <w:sz w:val="28"/>
          <w:szCs w:val="28"/>
        </w:rPr>
        <w:t xml:space="preserve">-тесты показывают, что взрослый не может удержать ребенка при столкновении даже на небольшой скорости, например, 50-60 км/ч и, тем не менее родители продолжают возить детей без специальных удерживающих устройств. Особенно, в глубинке, мотивируя свое поведение дороговизной автокресел. На сегодня известно, что детские автокресла снижают риск гибели в результате аварии примерно на 90% у малышей грудного возраста, на 55-80% — у дошкольников.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Использование любых средств, способно спасти жизнь ребенку в случае возникновения опасных ситуаций.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По статистике несчастные случаи с детьми пешеходами чаще всего происходят рядом с детскими площадками или во дворах. С одной стороны, из-за особенностей детского восприятия. До 4 лет ребенок не осознает, что машина не может остановиться мгновенно, до 6 лет – плохо ориентируется по звуку, до 8 лет – не видит, что происходит сбоку от него. Любой ребенок непредсказуем и может выбежать на дорогу за мячом или игрушкой, а девять из десяти детей замрут на месте или закроют лицо руками, когда увидят несущихся на них автомобиль. С другой - потому что взрослые не научили их безопасному поведению.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У взрослых тоже есть особенности восприятия: треть наездов на пешеходов со смертельным исходом происходит в темное время суток, когда водитель просто не в состоянии вовремя заметить внезапно выскочившего на дорогу пешехода. В Европе вся детская одежда имеет светоотражающие элементы, чтобы дети были видимы для других участников дорожного движения в темное время суток. Даже при плохих погодных условиях пешеход со светоотражающим элементом на одежде (</w:t>
      </w:r>
      <w:proofErr w:type="spellStart"/>
      <w:r w:rsidRPr="00381C94">
        <w:rPr>
          <w:rFonts w:ascii="Times New Roman" w:hAnsi="Times New Roman" w:cs="Times New Roman"/>
          <w:sz w:val="28"/>
          <w:szCs w:val="28"/>
        </w:rPr>
        <w:t>фликером</w:t>
      </w:r>
      <w:proofErr w:type="spellEnd"/>
      <w:r w:rsidRPr="00381C94">
        <w:rPr>
          <w:rFonts w:ascii="Times New Roman" w:hAnsi="Times New Roman" w:cs="Times New Roman"/>
          <w:sz w:val="28"/>
          <w:szCs w:val="28"/>
        </w:rPr>
        <w:t xml:space="preserve">) заметен на расстоянии 150 м. Этого достаточно, чтобы водитель его заметил и успел затормозить.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Важно чтобы родители были примером для детей в соблюдении правил дорожного движения.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Главная причина, из-за которой дети попадает под машину из-за отсутствия главного транспортного навыка: предвидение скрытой опасности. Устранить эту причину, равно как и другие, перечисленные выше, ограничиваясь только беседами с детьми, словесными наставлениями, невозможно. При движении на дороге, как и при любом движении, действуют не столько знания, сколько привычки, стереотипы. Выработать их можно только в реальных условиях улицы. Вот почему каждый выход с родителями ребенка на улицу должен способствовать формированию у него навыков наблюдения, самоконтроля, ориентирования в дорожно-транспортной ситуации, формированию навыка безопасного поведения на улицах и дорогах, являющегося основой выполнения Правил дорожного движения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Рекомендации по обучению детей ПДД.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lastRenderedPageBreak/>
        <w:t xml:space="preserve">При выходе из дома.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При движении по тротуару.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Придерживайтесь правой стороны.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Взрослый должен находиться со стороны проезжей части.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Если тротуар находится рядом с дорогой, родители должны держать ребенка за руку.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Приучите ребенка, идя по тротуару, внимательно наблюдать за выездом машин со двора.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Не приучайте детей выходить на проезжую часть, коляски и санки везите только по тротуару.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Готовясь перейти дорогу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Остановитесь, осмотрите проезжую часть.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Развивайте у ребенка наблюдательность за дорогой.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Подчеркивайте свои движения: поворот головы для осмотра дороги. Остановку для осмотра дороги, остановку для пропуска автомобилей.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Учите ребенка всматриваться вдаль, различать приближающиеся машины.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Не стойте с ребенком на краю тротуара.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Обратите внимание ребенка на транспортное средство, готовящееся к повороту, расскажите о сигналах указателей поворота у машин.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Покажите, как транспортное средство останавливается у перехода, как оно движется по инерции.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При переходе проезжей части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Переходите дорогу только по пешеходному переходу или на перекрестке.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Идите только на зеленый сигнал светофора, даже если нет машин.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Выходя на проезжую часть, прекращайте разговоры.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Не спешите, не бегите, переходите дорогу размеренно.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Не переходите улицу под углом, объясните ребенку, что так хуже видно дорогу.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lastRenderedPageBreak/>
        <w:t xml:space="preserve">- Не выходите на проезжую часть с ребенком из-за транспорта или кустов, не осмотрев предварительно улицу.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Не торопитесь перейти дорогу, если на другой стороне вы увидели друзей, нужный автобус, приучите ребенка, что это опасно.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При переходе по нерегулируемому перекрестку учите ребенка внимательно следить за началом движения транспорта.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Объясните ребенку, что даже на дороге, где мало машин, переходить надо осторожно, так как машина может выехать со двора, из переулка.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При посадке и высадке из транспорта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Выходите первыми, впереди ребенка, иначе ребенок может упасть, выбежать на проезжую часть.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Подходите для посадки к двери только после полной остановки. </w:t>
      </w:r>
    </w:p>
    <w:p w:rsidR="00381C94" w:rsidRPr="00381C94" w:rsidRDefault="00381C94" w:rsidP="00381C94">
      <w:pPr>
        <w:rPr>
          <w:rFonts w:ascii="Times New Roman" w:hAnsi="Times New Roman" w:cs="Times New Roman"/>
          <w:sz w:val="28"/>
          <w:szCs w:val="28"/>
        </w:rPr>
      </w:pP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Приучите ребенка быть внимательным в зоне остановки – это опасное место (плохой обзор дороги, пассажиры могут вытолкнуть ребенка на дорогу)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Профилактика детского дорожно-транспортного травматизма – проблема всего общества. Детский дорожно-транспортный травматизм в России по своим показателям в три раза выше, чем в странах ЕС. Причины, которые вывели нас в лидеры: лихачи и нетрезвые водители за рулем, невнимательность пешеходов и нарушение правил перевозки детей.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Что касается нарушений со стороны несовершеннолетних, то наиболее часто они нарушают Правила дорожного движения в качестве пешеходов (переходят проезжую часть не по пешеходным переходам, передвигаются по проезжей части дороги при наличии тротуара и т.д.), тем самым подвергают опасности свою жизнь и здоровье, создают аварийные ситуации на дороге.  Опасность нарушения ПДД пешеходами и иными участниками дорожного движения состоит в том, что они своими противоправными действиями не только создают угрозу для безопасности движения транспортных средств, но и сами нередко, о чем свидетельствует статистика ДТП, становятся потерпевшими в таких происшествиях. </w:t>
      </w:r>
    </w:p>
    <w:p w:rsidR="00381C94" w:rsidRPr="00381C94" w:rsidRDefault="00381C94" w:rsidP="00381C94">
      <w:pPr>
        <w:rPr>
          <w:rFonts w:ascii="Times New Roman" w:hAnsi="Times New Roman" w:cs="Times New Roman"/>
          <w:sz w:val="28"/>
          <w:szCs w:val="28"/>
        </w:rPr>
      </w:pP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ДЕСЯТЬ «ЗОЛОТЫХ» ПРАВИЛ БЕЗОПАСНОГО ПЕРЕХОДА ПРОЕЗЖЕЙ ЧАСТИ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1) Переходите проезжую часть только по пешеходному переходу и на зеленый сигнал светофора, предварительно убедившись в безопасности перехода.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lastRenderedPageBreak/>
        <w:t xml:space="preserve">2) Помните, пешеходный переход – зона повышенного риска, т.е. вероятность оказаться участником ДТП резко возрастает.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3) Подойдя к пешеходному переходу, «включите» сознание и поймите, что вы находитесь в зоне повышенного риска.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4) Строго контролируйте обстановку: остановитесь и убедитесь, что транспортных средств нет или водители вас видят и намерены пропустить (скорость движения ТС должна уменьшаться и свидетельствовать о торможении).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5) При переходе проезжей части не спешите выходить из-за крайнего к вам остановившегося транспортного средства, если не видите ситуацию за ним. Обязательно убедитесь, что в следующем ряду ТС отсутствует или остановилось.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6) Не переходите дорогу, руководствуясь только правом преимущества, так как водитель может вас поздно заметить.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7) Если в начале перехода через дорогу вы увидели движущееся ТС, то немедленно вернитесь, но не пытайтесь перебежать, так как это усложнит ситуацию водителю для предотвращения наезда.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8) Не принимайте решения о переходе через проезжую часть по поведению другого пешехода, лично не убедившись в безопасности перехода.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9) Не перебегайте проезжую часть на желтый сигнал светофора, так как в дальних рядах ТС могут начать движение или продолжать его, рассчитывая, что загорится зеленый сигнал светофора.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10) Никогда не переходите проезжую часть на «автомате», не включив сознание и не проконтролировав обстановку. </w:t>
      </w:r>
    </w:p>
    <w:p w:rsidR="00381C94" w:rsidRPr="00381C94" w:rsidRDefault="00381C94" w:rsidP="00381C94">
      <w:pPr>
        <w:rPr>
          <w:rFonts w:ascii="Times New Roman" w:hAnsi="Times New Roman" w:cs="Times New Roman"/>
          <w:sz w:val="28"/>
          <w:szCs w:val="28"/>
        </w:rPr>
      </w:pPr>
      <w:bookmarkStart w:id="0" w:name="_GoBack"/>
      <w:bookmarkEnd w:id="0"/>
      <w:r w:rsidRPr="00381C94">
        <w:rPr>
          <w:rFonts w:ascii="Times New Roman" w:hAnsi="Times New Roman" w:cs="Times New Roman"/>
          <w:sz w:val="28"/>
          <w:szCs w:val="28"/>
        </w:rPr>
        <w:t xml:space="preserve">ПОМНИТЕ!!!!!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ПОД КОЛЕСАМИ ТРАНСПОРТНЫХ СРЕДСТВ ЧАЩЕ ВСЕГО ОКАЗЫВАЮТСЯ ТЕ, КТО УВЕРЕН, ЧТО С НИМИ ЭТОГО НИКОГДА НЕ СЛУЧИТСЯ. </w:t>
      </w:r>
    </w:p>
    <w:p w:rsidR="00381C94" w:rsidRPr="00381C94" w:rsidRDefault="00381C94" w:rsidP="00381C94">
      <w:pPr>
        <w:rPr>
          <w:rFonts w:ascii="Times New Roman" w:hAnsi="Times New Roman" w:cs="Times New Roman"/>
          <w:sz w:val="28"/>
          <w:szCs w:val="28"/>
        </w:rPr>
      </w:pP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ПАМЯТКА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для водителя скутера (мопеда) </w:t>
      </w:r>
    </w:p>
    <w:p w:rsidR="00381C94" w:rsidRPr="00381C94" w:rsidRDefault="00381C94" w:rsidP="00381C94">
      <w:pPr>
        <w:rPr>
          <w:rFonts w:ascii="Times New Roman" w:hAnsi="Times New Roman" w:cs="Times New Roman"/>
          <w:sz w:val="28"/>
          <w:szCs w:val="28"/>
        </w:rPr>
      </w:pP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Для управления мопедом необходимо водительское удостоверение любой категории, которое можно получить только, начиная с 16-летнего возраста. Так что на скутер можно садиться только с 16 лет и ни днем раньше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lastRenderedPageBreak/>
        <w:t xml:space="preserve">Тем не менее, отсутствие водительского удостоверения на право управления скутером с двигателем до 50 куб. см не освобождает тебя от ответственности и обязанности знать ПДД!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Сев за руль скутера, ты автоматически становишься участником дорожного движения!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Итак, водитель скутера должен соблюдать такие правила: </w:t>
      </w:r>
    </w:p>
    <w:p w:rsidR="00381C94" w:rsidRPr="00381C94" w:rsidRDefault="00381C94" w:rsidP="00381C94">
      <w:pPr>
        <w:rPr>
          <w:rFonts w:ascii="Times New Roman" w:hAnsi="Times New Roman" w:cs="Times New Roman"/>
          <w:sz w:val="28"/>
          <w:szCs w:val="28"/>
        </w:rPr>
      </w:pP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1.      Управлять средством, держась за руль двумя руками;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2.      На мопеде ограниченное количество мест для сидения, которые указаны в документе на транспортное средство. Заниматься перевозкой пассажиров на скутере, если это не соответствует его устройству, запрещено. Для ребенка, которому не исполнилось семь лет, на мопеде необходимо иметь обустроенное детское место;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3.      На скутере запрещается перевозить крупногабаритный груз;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4.      Водитель скутера должен ездить в специальном шлеме.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Правила безопасного поведения детей на водоемах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1. Плавать нужно только в специально отведенных для купания пляжах. Никогда не заходите в воду в одиночку. И не заплывайте далеко.</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2. Если пошло что-то не так, постарайтесь не паниковать. Помните, тонут, в основном, от страха и паники. Сразу кричите о помощи, но не поднимайте руки вверх, стараясь привлечь внимание. Не надо ими махать! Двигайте лучше под водой, тогда и голова будет на поверхности. Ногами нужно совершать такие же движения как при ходьбе. Экономьте силы.</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4. Помните, тело человека легче воды. Потренируйтесь сами и покажите это упражнение ребенку: нужно набрать побольше воздуха и погрузиться в воду с головой. Сначала попробуйте сделать это упражнение животом вниз, а затем на спине, полностью погрузив в воду затылок и уши. И вы увидите, что можете спокойно лежать на поверхности.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5. Детям лучше купаться на мелководье. Нужно избегать полос воды, которые отличаются по цвету, особенно пенистых. Но если вы попали в течение, не надо сопротивляться – это главное правило. Если вас несет в реке или даже в море, то важно не паниковать и не тратить силы, пытаясь грести обратно. Нужно дождаться, пока течение ослабеет, а затем спокойно плыть к берегу наискосок или даже почти параллельно, если это отливное морское течение.</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7. Собрались спасать тонущего? Самое безопасное - протянуть ему надувной круг, спасательный жилет или палку, за которую он сможет держаться. Часто в панике люди цепляются за тех, кто хочет их спасти и утаскивают за собой </w:t>
      </w:r>
      <w:r w:rsidRPr="00381C94">
        <w:rPr>
          <w:rFonts w:ascii="Times New Roman" w:hAnsi="Times New Roman" w:cs="Times New Roman"/>
          <w:sz w:val="28"/>
          <w:szCs w:val="28"/>
        </w:rPr>
        <w:lastRenderedPageBreak/>
        <w:t xml:space="preserve">на дно. Сначала поговорите с человеком, когда подплывете, чтобы он успокоился. Если он не может плыть сам, пусть положит руку вам на плечо и старается спокойно грести второй рукой и ногами. Если он плохо соображает, подплывите к нему сзади и разверните его так, чтобы он оказался на спине. Дальше обхватите грудь пострадавшего рукой или возьмите его за волосы. Но если тонущий кричит, беспорядочно барахтается и не может успокоиться, лучше к нему близко не подплывать. Вам поможет только круг или палка.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Очень важная информация для родителей детей начальной школы!!!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Вы семьей отправились на пикник к озеру. Правило по безопасности детей в летний период здесь одно: пока ребенок в воде – смотрим в оба глаза, регулярно отвлекаясь от шашлыков. Настрого запрещаем детям и даже подросткам купаться самостоятельно.</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Дети очень любят одни уходить в лес. Не допускайте этого. И напомните ребенку о том, что посторонние люди не должны ни под каким предлогом вступать с ним в разговор, а уж тем более что-то предлагать ему, куда-то приглашать или о чем-то просить. «Извините, меня ждут» или «Я не разговариваю с посторонними» - лучшие и универсальные варианты ответов. Даже если этот незнакомец – вежливый дедушка или симпатичная молодая женщина, встретившиеся на тропинке.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__________________________________________________________________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Стихийные бедствия – природные явления, создающие катастрофические экологические ситуации и, как правило, сопровождаются нарушением условий жизнедеятельности населения, огромными людскими и материальными потерями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Рассмотрим стихийные бедствия, которые возможны в нашем регионе проживания: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-ураган, сильный ветер;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-природные пожары;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УРАГАН И СИЛЬНЫЙ ВЕТЕР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w:t>
      </w:r>
      <w:proofErr w:type="gramStart"/>
      <w:r w:rsidRPr="00381C94">
        <w:rPr>
          <w:rFonts w:ascii="Times New Roman" w:hAnsi="Times New Roman" w:cs="Times New Roman"/>
          <w:sz w:val="28"/>
          <w:szCs w:val="28"/>
        </w:rPr>
        <w:t>В</w:t>
      </w:r>
      <w:proofErr w:type="gramEnd"/>
      <w:r w:rsidRPr="00381C94">
        <w:rPr>
          <w:rFonts w:ascii="Times New Roman" w:hAnsi="Times New Roman" w:cs="Times New Roman"/>
          <w:sz w:val="28"/>
          <w:szCs w:val="28"/>
        </w:rPr>
        <w:t xml:space="preserve"> а ш и   д е й с т в и я: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1.Узнав о приближении, плотно закройте и укрепите все двери и окна. На стёкла наклейте крест-накрест полоски пластыря.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2.Приготовьте свечи (может отключиться электричество).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lastRenderedPageBreak/>
        <w:t xml:space="preserve">3.Отключите электроприборы и внешнюю телеантенну.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4.Не оставляйте на улице ничего, что может унести ветер.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5.Если приближается ураган, постарайтесь держаться подальше от берега моря, от рек и низин: вас там могут настигнуть поднятые ураганом волны.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6.В деревенском доме переберитесь в наиболее просторную его часть, а лучше всего—в подвал.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7.Если ураган застиг вас на возвышенном и открытом месте, ползите в сторону какого-нибудь укрытия (к скалам, к лесозащитной полосе), которое могло бы погасить силу ветра. Но берегитесь падающих сучьев и веток, тем более деревьев.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8. Бывает, что прежде чем вступить в решающую стадию, ураган немного стихает (центр урагана уходит вверх). Не обманитесь и не оставайтесь на месте, потому что ветер скоро возобновится, </w:t>
      </w:r>
      <w:proofErr w:type="gramStart"/>
      <w:r w:rsidRPr="00381C94">
        <w:rPr>
          <w:rFonts w:ascii="Times New Roman" w:hAnsi="Times New Roman" w:cs="Times New Roman"/>
          <w:sz w:val="28"/>
          <w:szCs w:val="28"/>
        </w:rPr>
        <w:t>но</w:t>
      </w:r>
      <w:proofErr w:type="gramEnd"/>
      <w:r w:rsidRPr="00381C94">
        <w:rPr>
          <w:rFonts w:ascii="Times New Roman" w:hAnsi="Times New Roman" w:cs="Times New Roman"/>
          <w:sz w:val="28"/>
          <w:szCs w:val="28"/>
        </w:rPr>
        <w:t xml:space="preserve"> с другой стороны.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ЛЕСНОЙ ПОЖАР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В а ш </w:t>
      </w:r>
      <w:proofErr w:type="gramStart"/>
      <w:r w:rsidRPr="00381C94">
        <w:rPr>
          <w:rFonts w:ascii="Times New Roman" w:hAnsi="Times New Roman" w:cs="Times New Roman"/>
          <w:sz w:val="28"/>
          <w:szCs w:val="28"/>
        </w:rPr>
        <w:t>и  д</w:t>
      </w:r>
      <w:proofErr w:type="gramEnd"/>
      <w:r w:rsidRPr="00381C94">
        <w:rPr>
          <w:rFonts w:ascii="Times New Roman" w:hAnsi="Times New Roman" w:cs="Times New Roman"/>
          <w:sz w:val="28"/>
          <w:szCs w:val="28"/>
        </w:rPr>
        <w:t xml:space="preserve"> е й с т в и я: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1.Если пожар только начинает разгораться при вас, попытайтесь сбить пламя ветками.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2.Двигайтесь от края к центру горящего места, так, чтобы ветер дул вам в спину, подгребайте за собой угли.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3.Если поймёте, что вам с пожаром не справиться, отступите и идите за помощью. При этом двигайтесь в подветренную сторону, чтобы не оказаться в кольце огня.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Помните, что лесные пожары распространяются с огромной скоростью и легко переходят через широкие реки, озёра, дороги.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4.Уходить от огня следует по диагонали с его дороги в направлении реки или дороги.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5.Относительно безопасными местами являются также вспаханное поле, большой пустырь или каменистая гряда.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6.Следует избегать бурелома: сухие деревья и трава вспыхивают моментально. </w:t>
      </w:r>
    </w:p>
    <w:p w:rsidR="00381C94"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 xml:space="preserve">7.В мягкой земле можно вырыть яму и укрыться в ней, закрывшись курткой или одеялом, чтобы защититься от жара. </w:t>
      </w:r>
    </w:p>
    <w:p w:rsidR="001D119C" w:rsidRPr="00381C94" w:rsidRDefault="00381C94" w:rsidP="00381C94">
      <w:pPr>
        <w:rPr>
          <w:rFonts w:ascii="Times New Roman" w:hAnsi="Times New Roman" w:cs="Times New Roman"/>
          <w:sz w:val="28"/>
          <w:szCs w:val="28"/>
        </w:rPr>
      </w:pPr>
      <w:r w:rsidRPr="00381C94">
        <w:rPr>
          <w:rFonts w:ascii="Times New Roman" w:hAnsi="Times New Roman" w:cs="Times New Roman"/>
          <w:sz w:val="28"/>
          <w:szCs w:val="28"/>
        </w:rPr>
        <w:t>8.Когда фронт огня пройдёт, идите в том направлении, где огонь уже потух.</w:t>
      </w:r>
    </w:p>
    <w:sectPr w:rsidR="001D119C" w:rsidRPr="00381C94" w:rsidSect="00381C9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94"/>
    <w:rsid w:val="001D119C"/>
    <w:rsid w:val="0038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30A0A-B82E-49E7-B00F-3F512ABD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2020-06-04T04:02:00Z</dcterms:created>
  <dcterms:modified xsi:type="dcterms:W3CDTF">2020-06-04T04:04:00Z</dcterms:modified>
</cp:coreProperties>
</file>