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F8" w:rsidRPr="000B6227" w:rsidRDefault="00FF2A5D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t>Математика 5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5279" w:type="dxa"/>
          </w:tcPr>
          <w:p w:rsidR="00FF2A5D" w:rsidRPr="000B6227" w:rsidRDefault="00FF2A5D" w:rsidP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Возведение в степень обыкнове</w:t>
            </w:r>
            <w:r w:rsidRPr="000B6227">
              <w:rPr>
                <w:rFonts w:ascii="Times New Roman" w:hAnsi="Times New Roman" w:cs="Times New Roman"/>
              </w:rPr>
              <w:t>н</w:t>
            </w:r>
            <w:r w:rsidRPr="000B6227">
              <w:rPr>
                <w:rFonts w:ascii="Times New Roman" w:hAnsi="Times New Roman" w:cs="Times New Roman"/>
              </w:rPr>
              <w:t>ных дробей</w:t>
            </w:r>
          </w:p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 w:val="restart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279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Умножение обыкновенных дробей.</w:t>
            </w:r>
          </w:p>
        </w:tc>
        <w:tc>
          <w:tcPr>
            <w:tcW w:w="3191" w:type="dxa"/>
            <w:vMerge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5279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Деление обыкн</w:t>
            </w:r>
            <w:r w:rsidRPr="000B6227">
              <w:rPr>
                <w:rFonts w:ascii="Times New Roman" w:hAnsi="Times New Roman" w:cs="Times New Roman"/>
              </w:rPr>
              <w:t>о</w:t>
            </w:r>
            <w:r w:rsidRPr="000B6227">
              <w:rPr>
                <w:rFonts w:ascii="Times New Roman" w:hAnsi="Times New Roman" w:cs="Times New Roman"/>
              </w:rPr>
              <w:t>венных дробей.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5279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Деление обыкн</w:t>
            </w:r>
            <w:r w:rsidRPr="000B6227">
              <w:rPr>
                <w:rFonts w:ascii="Times New Roman" w:hAnsi="Times New Roman" w:cs="Times New Roman"/>
              </w:rPr>
              <w:t>о</w:t>
            </w:r>
            <w:r w:rsidRPr="000B6227">
              <w:rPr>
                <w:rFonts w:ascii="Times New Roman" w:hAnsi="Times New Roman" w:cs="Times New Roman"/>
              </w:rPr>
              <w:t>венных дробей.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5279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Деление обыкн</w:t>
            </w:r>
            <w:r w:rsidRPr="000B6227">
              <w:rPr>
                <w:rFonts w:ascii="Times New Roman" w:hAnsi="Times New Roman" w:cs="Times New Roman"/>
              </w:rPr>
              <w:t>о</w:t>
            </w:r>
            <w:r w:rsidRPr="000B6227">
              <w:rPr>
                <w:rFonts w:ascii="Times New Roman" w:hAnsi="Times New Roman" w:cs="Times New Roman"/>
              </w:rPr>
              <w:t>венных дробей.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5279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Деление обыкн</w:t>
            </w:r>
            <w:r w:rsidRPr="000B6227">
              <w:rPr>
                <w:rFonts w:ascii="Times New Roman" w:hAnsi="Times New Roman" w:cs="Times New Roman"/>
              </w:rPr>
              <w:t>о</w:t>
            </w:r>
            <w:r w:rsidRPr="000B6227">
              <w:rPr>
                <w:rFonts w:ascii="Times New Roman" w:hAnsi="Times New Roman" w:cs="Times New Roman"/>
              </w:rPr>
              <w:t>венных дробей.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279" w:type="dxa"/>
          </w:tcPr>
          <w:p w:rsidR="00FF2A5D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Нахождение дроби от числа и числа по его части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5279" w:type="dxa"/>
          </w:tcPr>
          <w:p w:rsidR="00FF2A5D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Нахождение дроби от числа и числа по его части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FF2A5D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задач на нахождение дроби от числа и числа по его части</w:t>
            </w:r>
          </w:p>
        </w:tc>
        <w:tc>
          <w:tcPr>
            <w:tcW w:w="3191" w:type="dxa"/>
            <w:vMerge w:val="restart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4B087F" w:rsidRPr="000B6227" w:rsidTr="00FF2A5D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задач на нахождение дроби от числа и числа по его части</w:t>
            </w:r>
          </w:p>
        </w:tc>
        <w:tc>
          <w:tcPr>
            <w:tcW w:w="3191" w:type="dxa"/>
            <w:vMerge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5279" w:type="dxa"/>
          </w:tcPr>
          <w:p w:rsidR="00FF2A5D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Задачи на со</w:t>
            </w:r>
            <w:r w:rsidRPr="000B6227">
              <w:rPr>
                <w:rFonts w:ascii="Times New Roman" w:hAnsi="Times New Roman" w:cs="Times New Roman"/>
              </w:rPr>
              <w:t>в</w:t>
            </w:r>
            <w:r w:rsidRPr="000B6227">
              <w:rPr>
                <w:rFonts w:ascii="Times New Roman" w:hAnsi="Times New Roman" w:cs="Times New Roman"/>
              </w:rPr>
              <w:t>местную работу.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FF2A5D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Задачи на со</w:t>
            </w:r>
            <w:r w:rsidRPr="000B6227">
              <w:rPr>
                <w:rFonts w:ascii="Times New Roman" w:hAnsi="Times New Roman" w:cs="Times New Roman"/>
              </w:rPr>
              <w:t>в</w:t>
            </w:r>
            <w:r w:rsidRPr="000B6227">
              <w:rPr>
                <w:rFonts w:ascii="Times New Roman" w:hAnsi="Times New Roman" w:cs="Times New Roman"/>
              </w:rPr>
              <w:t>местную работу.</w:t>
            </w:r>
          </w:p>
        </w:tc>
        <w:tc>
          <w:tcPr>
            <w:tcW w:w="3191" w:type="dxa"/>
            <w:vMerge w:val="restart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4B087F" w:rsidRPr="000B6227" w:rsidTr="00FF2A5D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задачи на совместную работу.</w:t>
            </w:r>
          </w:p>
        </w:tc>
        <w:tc>
          <w:tcPr>
            <w:tcW w:w="3191" w:type="dxa"/>
            <w:vMerge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5279" w:type="dxa"/>
          </w:tcPr>
          <w:p w:rsidR="00FF2A5D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Контрольная работа №7 по теме «Умножение и деление дробей.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FF2A5D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Геометрические тела и их изображение</w:t>
            </w:r>
          </w:p>
        </w:tc>
        <w:tc>
          <w:tcPr>
            <w:tcW w:w="3191" w:type="dxa"/>
            <w:vMerge w:val="restart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4B087F" w:rsidRPr="000B6227" w:rsidTr="00FF2A5D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Геометрические тела и их изображение</w:t>
            </w:r>
          </w:p>
        </w:tc>
        <w:tc>
          <w:tcPr>
            <w:tcW w:w="3191" w:type="dxa"/>
            <w:vMerge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279" w:type="dxa"/>
          </w:tcPr>
          <w:p w:rsidR="004B087F" w:rsidRPr="000B6227" w:rsidRDefault="004B087F" w:rsidP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Прямоугольный параллелепипед. Куб.</w:t>
            </w:r>
          </w:p>
          <w:p w:rsidR="00FF2A5D" w:rsidRPr="000B6227" w:rsidRDefault="00FF2A5D" w:rsidP="004B0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279" w:type="dxa"/>
          </w:tcPr>
          <w:p w:rsidR="004B087F" w:rsidRPr="000B6227" w:rsidRDefault="004B087F" w:rsidP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FF2A5D" w:rsidRPr="000B6227" w:rsidRDefault="004B087F" w:rsidP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Развёртка многогранника.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  <w:tr w:rsidR="00FF2A5D" w:rsidRPr="000B6227" w:rsidTr="00FF2A5D">
        <w:tc>
          <w:tcPr>
            <w:tcW w:w="110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279" w:type="dxa"/>
          </w:tcPr>
          <w:p w:rsidR="00FF2A5D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Объем прямоугольного  пара</w:t>
            </w:r>
            <w:r w:rsidRPr="000B6227">
              <w:rPr>
                <w:rFonts w:ascii="Times New Roman" w:hAnsi="Times New Roman" w:cs="Times New Roman"/>
              </w:rPr>
              <w:t>л</w:t>
            </w:r>
            <w:r w:rsidRPr="000B6227">
              <w:rPr>
                <w:rFonts w:ascii="Times New Roman" w:hAnsi="Times New Roman" w:cs="Times New Roman"/>
              </w:rPr>
              <w:t>лелепипеда.</w:t>
            </w:r>
          </w:p>
        </w:tc>
        <w:tc>
          <w:tcPr>
            <w:tcW w:w="3191" w:type="dxa"/>
          </w:tcPr>
          <w:p w:rsidR="00FF2A5D" w:rsidRPr="000B6227" w:rsidRDefault="00FF2A5D">
            <w:pPr>
              <w:rPr>
                <w:rFonts w:ascii="Times New Roman" w:hAnsi="Times New Roman" w:cs="Times New Roman"/>
              </w:rPr>
            </w:pPr>
          </w:p>
        </w:tc>
      </w:tr>
    </w:tbl>
    <w:p w:rsidR="00FF2A5D" w:rsidRPr="000B6227" w:rsidRDefault="00FF2A5D">
      <w:pPr>
        <w:rPr>
          <w:rFonts w:ascii="Times New Roman" w:hAnsi="Times New Roman" w:cs="Times New Roman"/>
        </w:rPr>
      </w:pPr>
    </w:p>
    <w:p w:rsidR="004B087F" w:rsidRPr="000B6227" w:rsidRDefault="004B087F">
      <w:pPr>
        <w:rPr>
          <w:rFonts w:ascii="Times New Roman" w:hAnsi="Times New Roman" w:cs="Times New Roman"/>
        </w:rPr>
      </w:pPr>
    </w:p>
    <w:p w:rsidR="004B087F" w:rsidRPr="000B6227" w:rsidRDefault="004B087F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t>Алгебра 7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5279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Вынесение общего множителя за скобки.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5279" w:type="dxa"/>
          </w:tcPr>
          <w:p w:rsidR="004B087F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Способ группировки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4B087F">
        <w:tc>
          <w:tcPr>
            <w:tcW w:w="110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5279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Способ группировки</w:t>
            </w:r>
          </w:p>
        </w:tc>
        <w:tc>
          <w:tcPr>
            <w:tcW w:w="3191" w:type="dxa"/>
            <w:vMerge w:val="restart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034867" w:rsidRPr="000B6227" w:rsidTr="004B087F">
        <w:tc>
          <w:tcPr>
            <w:tcW w:w="110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5279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Способ группировки</w:t>
            </w:r>
          </w:p>
        </w:tc>
        <w:tc>
          <w:tcPr>
            <w:tcW w:w="3191" w:type="dxa"/>
            <w:vMerge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5279" w:type="dxa"/>
          </w:tcPr>
          <w:p w:rsidR="004B087F" w:rsidRPr="000B6227" w:rsidRDefault="00034867" w:rsidP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Формулы разности квадратов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5279" w:type="dxa"/>
          </w:tcPr>
          <w:p w:rsidR="004B087F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Формулы разности квадратов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5279" w:type="dxa"/>
          </w:tcPr>
          <w:p w:rsidR="004B087F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Формулы разности и суммы кубов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5279" w:type="dxa"/>
          </w:tcPr>
          <w:p w:rsidR="004B087F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Формулы разности и суммы кубов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4B087F" w:rsidRPr="000B6227" w:rsidTr="004B087F">
        <w:tc>
          <w:tcPr>
            <w:tcW w:w="110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5279" w:type="dxa"/>
          </w:tcPr>
          <w:p w:rsidR="004B087F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Разложение на множители с применением нескольких способов</w:t>
            </w:r>
          </w:p>
        </w:tc>
        <w:tc>
          <w:tcPr>
            <w:tcW w:w="3191" w:type="dxa"/>
          </w:tcPr>
          <w:p w:rsidR="004B087F" w:rsidRPr="000B6227" w:rsidRDefault="004B087F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4B087F">
        <w:tc>
          <w:tcPr>
            <w:tcW w:w="110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279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Разложение на множители с применением нескольких способов</w:t>
            </w:r>
          </w:p>
        </w:tc>
        <w:tc>
          <w:tcPr>
            <w:tcW w:w="3191" w:type="dxa"/>
            <w:vMerge w:val="restart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034867" w:rsidRPr="000B6227" w:rsidTr="004B087F">
        <w:tc>
          <w:tcPr>
            <w:tcW w:w="110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279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Разложение на множители с применением нескольких способов</w:t>
            </w:r>
          </w:p>
        </w:tc>
        <w:tc>
          <w:tcPr>
            <w:tcW w:w="3191" w:type="dxa"/>
            <w:vMerge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</w:tbl>
    <w:p w:rsidR="004B087F" w:rsidRPr="000B6227" w:rsidRDefault="004B087F">
      <w:pPr>
        <w:rPr>
          <w:rFonts w:ascii="Times New Roman" w:hAnsi="Times New Roman" w:cs="Times New Roman"/>
        </w:rPr>
      </w:pPr>
    </w:p>
    <w:p w:rsidR="00034867" w:rsidRPr="000B6227" w:rsidRDefault="00034867">
      <w:pPr>
        <w:rPr>
          <w:rFonts w:ascii="Times New Roman" w:hAnsi="Times New Roman" w:cs="Times New Roman"/>
        </w:rPr>
      </w:pPr>
    </w:p>
    <w:p w:rsidR="000B6227" w:rsidRDefault="000B6227">
      <w:pPr>
        <w:rPr>
          <w:rFonts w:ascii="Times New Roman" w:hAnsi="Times New Roman" w:cs="Times New Roman"/>
          <w:b/>
          <w:sz w:val="24"/>
        </w:rPr>
      </w:pPr>
    </w:p>
    <w:p w:rsidR="000B6227" w:rsidRDefault="000B6227">
      <w:pPr>
        <w:rPr>
          <w:rFonts w:ascii="Times New Roman" w:hAnsi="Times New Roman" w:cs="Times New Roman"/>
          <w:b/>
          <w:sz w:val="24"/>
        </w:rPr>
      </w:pPr>
    </w:p>
    <w:p w:rsidR="00034867" w:rsidRPr="000B6227" w:rsidRDefault="00034867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lastRenderedPageBreak/>
        <w:t>Геометрия 7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279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задач по теме: «Соотношение между сторонами и углами треугольника» (обобщение и систематизация знаний)</w:t>
            </w:r>
          </w:p>
        </w:tc>
        <w:tc>
          <w:tcPr>
            <w:tcW w:w="319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5279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задач по теме: «Соотношение между сторонами и углами треугольника» (обобщение и систематизация знаний)</w:t>
            </w:r>
          </w:p>
        </w:tc>
        <w:tc>
          <w:tcPr>
            <w:tcW w:w="319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279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Контрольная работа №5</w:t>
            </w:r>
          </w:p>
        </w:tc>
        <w:tc>
          <w:tcPr>
            <w:tcW w:w="3191" w:type="dxa"/>
          </w:tcPr>
          <w:p w:rsidR="00034867" w:rsidRPr="000B6227" w:rsidRDefault="008034CA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Перенесено на май</w:t>
            </w: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5279" w:type="dxa"/>
          </w:tcPr>
          <w:p w:rsidR="00034867" w:rsidRPr="000B6227" w:rsidRDefault="00D01508" w:rsidP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 xml:space="preserve">Измерение отрезков и углов </w:t>
            </w:r>
            <w:r w:rsidR="008034CA" w:rsidRPr="000B6227">
              <w:rPr>
                <w:rFonts w:ascii="Times New Roman" w:hAnsi="Times New Roman" w:cs="Times New Roman"/>
              </w:rPr>
              <w:t>(повторение и обобщение знаний)</w:t>
            </w:r>
          </w:p>
        </w:tc>
        <w:tc>
          <w:tcPr>
            <w:tcW w:w="319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279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proofErr w:type="gramStart"/>
            <w:r w:rsidRPr="000B6227">
              <w:rPr>
                <w:rFonts w:ascii="Times New Roman" w:hAnsi="Times New Roman" w:cs="Times New Roman"/>
              </w:rPr>
              <w:t>Перпендикулярные</w:t>
            </w:r>
            <w:proofErr w:type="gramEnd"/>
            <w:r w:rsidRPr="000B6227">
              <w:rPr>
                <w:rFonts w:ascii="Times New Roman" w:hAnsi="Times New Roman" w:cs="Times New Roman"/>
              </w:rPr>
              <w:t xml:space="preserve"> прямые (</w:t>
            </w:r>
            <w:r w:rsidR="008034CA" w:rsidRPr="000B6227">
              <w:rPr>
                <w:rFonts w:ascii="Times New Roman" w:hAnsi="Times New Roman" w:cs="Times New Roman"/>
              </w:rPr>
              <w:t xml:space="preserve">повторение и обобщение знаний) </w:t>
            </w:r>
          </w:p>
        </w:tc>
        <w:tc>
          <w:tcPr>
            <w:tcW w:w="319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5279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Признаки равенства треугольников (</w:t>
            </w:r>
            <w:r w:rsidR="008034CA" w:rsidRPr="000B6227">
              <w:rPr>
                <w:rFonts w:ascii="Times New Roman" w:hAnsi="Times New Roman" w:cs="Times New Roman"/>
              </w:rPr>
              <w:t xml:space="preserve">повторение и обобщение знаний) </w:t>
            </w:r>
          </w:p>
        </w:tc>
        <w:tc>
          <w:tcPr>
            <w:tcW w:w="319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034867" w:rsidRPr="000B6227" w:rsidTr="00034867">
        <w:tc>
          <w:tcPr>
            <w:tcW w:w="1101" w:type="dxa"/>
          </w:tcPr>
          <w:p w:rsidR="00034867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279" w:type="dxa"/>
          </w:tcPr>
          <w:p w:rsidR="00034867" w:rsidRPr="000B6227" w:rsidRDefault="008034CA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Признаки равенства треугольников (</w:t>
            </w:r>
            <w:r w:rsidRPr="000B6227">
              <w:rPr>
                <w:rFonts w:ascii="Times New Roman" w:hAnsi="Times New Roman" w:cs="Times New Roman"/>
              </w:rPr>
              <w:t xml:space="preserve">повторение и обобщение знаний) </w:t>
            </w:r>
          </w:p>
        </w:tc>
        <w:tc>
          <w:tcPr>
            <w:tcW w:w="3191" w:type="dxa"/>
          </w:tcPr>
          <w:p w:rsidR="00034867" w:rsidRPr="000B6227" w:rsidRDefault="00034867">
            <w:pPr>
              <w:rPr>
                <w:rFonts w:ascii="Times New Roman" w:hAnsi="Times New Roman" w:cs="Times New Roman"/>
              </w:rPr>
            </w:pPr>
          </w:p>
        </w:tc>
      </w:tr>
      <w:tr w:rsidR="00D01508" w:rsidRPr="000B6227" w:rsidTr="00034867">
        <w:tc>
          <w:tcPr>
            <w:tcW w:w="1101" w:type="dxa"/>
          </w:tcPr>
          <w:p w:rsidR="00D01508" w:rsidRPr="000B6227" w:rsidRDefault="00D01508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279" w:type="dxa"/>
          </w:tcPr>
          <w:p w:rsidR="00D01508" w:rsidRPr="000B6227" w:rsidRDefault="008034CA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Сумма углов треугольника (повторение и обобщение знаний)</w:t>
            </w:r>
          </w:p>
        </w:tc>
        <w:tc>
          <w:tcPr>
            <w:tcW w:w="3191" w:type="dxa"/>
          </w:tcPr>
          <w:p w:rsidR="00D01508" w:rsidRPr="000B6227" w:rsidRDefault="00D01508">
            <w:pPr>
              <w:rPr>
                <w:rFonts w:ascii="Times New Roman" w:hAnsi="Times New Roman" w:cs="Times New Roman"/>
              </w:rPr>
            </w:pPr>
          </w:p>
        </w:tc>
      </w:tr>
    </w:tbl>
    <w:p w:rsidR="008034CA" w:rsidRPr="000B6227" w:rsidRDefault="008034CA">
      <w:pPr>
        <w:rPr>
          <w:rFonts w:ascii="Times New Roman" w:hAnsi="Times New Roman" w:cs="Times New Roman"/>
        </w:rPr>
      </w:pPr>
    </w:p>
    <w:p w:rsidR="008034CA" w:rsidRPr="000B6227" w:rsidRDefault="008034CA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t>Алгебра 8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Числовые промежутки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Числовые промежутки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3191" w:type="dxa"/>
            <w:vMerge w:val="restart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3191" w:type="dxa"/>
            <w:vMerge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3191" w:type="dxa"/>
            <w:vMerge w:val="restart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3191" w:type="dxa"/>
            <w:vMerge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Контрольная работа №8 по теме: «Неравенства с одной переменной и их системы»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Перенесено на май</w:t>
            </w: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3191" w:type="dxa"/>
            <w:vMerge w:val="restart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3191" w:type="dxa"/>
            <w:vMerge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</w:tbl>
    <w:p w:rsidR="008034CA" w:rsidRPr="000B6227" w:rsidRDefault="008034CA">
      <w:pPr>
        <w:rPr>
          <w:rFonts w:ascii="Times New Roman" w:hAnsi="Times New Roman" w:cs="Times New Roman"/>
        </w:rPr>
      </w:pPr>
      <w:bookmarkStart w:id="0" w:name="_GoBack"/>
      <w:bookmarkEnd w:id="0"/>
    </w:p>
    <w:p w:rsidR="000B6227" w:rsidRDefault="000B6227">
      <w:pPr>
        <w:rPr>
          <w:rFonts w:ascii="Times New Roman" w:hAnsi="Times New Roman" w:cs="Times New Roman"/>
          <w:b/>
          <w:sz w:val="24"/>
        </w:rPr>
      </w:pPr>
    </w:p>
    <w:p w:rsidR="008034CA" w:rsidRPr="000B6227" w:rsidRDefault="008034CA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t>Геометрия 8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Центральные и вписанные углы</w:t>
            </w:r>
          </w:p>
        </w:tc>
        <w:tc>
          <w:tcPr>
            <w:tcW w:w="3191" w:type="dxa"/>
            <w:vMerge w:val="restart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Центральные и вписанные углы</w:t>
            </w:r>
          </w:p>
        </w:tc>
        <w:tc>
          <w:tcPr>
            <w:tcW w:w="3191" w:type="dxa"/>
            <w:vMerge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279" w:type="dxa"/>
          </w:tcPr>
          <w:p w:rsidR="008034CA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Четыре замечательные точки треугольника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Четыре замечательные точки треугольника</w:t>
            </w:r>
          </w:p>
        </w:tc>
        <w:tc>
          <w:tcPr>
            <w:tcW w:w="3191" w:type="dxa"/>
            <w:vMerge w:val="restart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Четыре замечательные точки треугольника</w:t>
            </w:r>
          </w:p>
        </w:tc>
        <w:tc>
          <w:tcPr>
            <w:tcW w:w="3191" w:type="dxa"/>
            <w:vMerge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5279" w:type="dxa"/>
          </w:tcPr>
          <w:p w:rsidR="008034CA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Вписанная и описанная окружности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Вписанная и описанная окружности</w:t>
            </w:r>
          </w:p>
        </w:tc>
        <w:tc>
          <w:tcPr>
            <w:tcW w:w="3191" w:type="dxa"/>
            <w:vMerge w:val="restart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Вписанная и описанная окружности</w:t>
            </w:r>
          </w:p>
        </w:tc>
        <w:tc>
          <w:tcPr>
            <w:tcW w:w="3191" w:type="dxa"/>
            <w:vMerge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</w:tbl>
    <w:p w:rsidR="008034CA" w:rsidRPr="000B6227" w:rsidRDefault="008034CA">
      <w:pPr>
        <w:rPr>
          <w:rFonts w:ascii="Times New Roman" w:hAnsi="Times New Roman" w:cs="Times New Roman"/>
        </w:rPr>
      </w:pPr>
    </w:p>
    <w:p w:rsidR="008034CA" w:rsidRPr="000B6227" w:rsidRDefault="00B122A7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lastRenderedPageBreak/>
        <w:t>Алгебра 9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Перестановки</w:t>
            </w:r>
          </w:p>
        </w:tc>
        <w:tc>
          <w:tcPr>
            <w:tcW w:w="3191" w:type="dxa"/>
            <w:vMerge w:val="restart"/>
          </w:tcPr>
          <w:p w:rsidR="00B122A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Перестановки</w:t>
            </w:r>
          </w:p>
        </w:tc>
        <w:tc>
          <w:tcPr>
            <w:tcW w:w="3191" w:type="dxa"/>
            <w:vMerge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Размещения</w:t>
            </w:r>
          </w:p>
        </w:tc>
        <w:tc>
          <w:tcPr>
            <w:tcW w:w="3191" w:type="dxa"/>
            <w:vMerge w:val="restart"/>
          </w:tcPr>
          <w:p w:rsidR="00B122A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Размещения</w:t>
            </w:r>
          </w:p>
        </w:tc>
        <w:tc>
          <w:tcPr>
            <w:tcW w:w="3191" w:type="dxa"/>
            <w:vMerge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5279" w:type="dxa"/>
          </w:tcPr>
          <w:p w:rsidR="008034CA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5279" w:type="dxa"/>
          </w:tcPr>
          <w:p w:rsidR="008034CA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5279" w:type="dxa"/>
          </w:tcPr>
          <w:p w:rsidR="008034CA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5279" w:type="dxa"/>
          </w:tcPr>
          <w:p w:rsidR="008034CA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5279" w:type="dxa"/>
          </w:tcPr>
          <w:p w:rsidR="008034CA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Сложение и умножение вероятностей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279" w:type="dxa"/>
          </w:tcPr>
          <w:p w:rsidR="008034CA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Сложение и умножение вероятностей</w:t>
            </w:r>
          </w:p>
        </w:tc>
        <w:tc>
          <w:tcPr>
            <w:tcW w:w="319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8034CA" w:rsidRPr="000B6227" w:rsidTr="00896749">
        <w:tc>
          <w:tcPr>
            <w:tcW w:w="1101" w:type="dxa"/>
          </w:tcPr>
          <w:p w:rsidR="008034CA" w:rsidRPr="000B6227" w:rsidRDefault="008034CA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279" w:type="dxa"/>
          </w:tcPr>
          <w:p w:rsidR="008034CA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Контрольная работа №7 по теме: «Элементы комбинаторики в теории вероятностей»</w:t>
            </w:r>
          </w:p>
        </w:tc>
        <w:tc>
          <w:tcPr>
            <w:tcW w:w="3191" w:type="dxa"/>
          </w:tcPr>
          <w:p w:rsidR="008034CA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Перенесено на май</w:t>
            </w:r>
          </w:p>
        </w:tc>
      </w:tr>
    </w:tbl>
    <w:p w:rsidR="008034CA" w:rsidRPr="000B6227" w:rsidRDefault="008034CA">
      <w:pPr>
        <w:rPr>
          <w:rFonts w:ascii="Times New Roman" w:hAnsi="Times New Roman" w:cs="Times New Roman"/>
        </w:rPr>
      </w:pPr>
    </w:p>
    <w:p w:rsidR="00B122A7" w:rsidRPr="000B6227" w:rsidRDefault="000B6227">
      <w:pPr>
        <w:rPr>
          <w:rFonts w:ascii="Times New Roman" w:hAnsi="Times New Roman" w:cs="Times New Roman"/>
          <w:b/>
          <w:sz w:val="24"/>
        </w:rPr>
      </w:pPr>
      <w:r w:rsidRPr="000B6227">
        <w:rPr>
          <w:rFonts w:ascii="Times New Roman" w:hAnsi="Times New Roman" w:cs="Times New Roman"/>
          <w:b/>
          <w:sz w:val="24"/>
        </w:rPr>
        <w:t>Геометрия 9 класс 6.04-30.04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79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9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5279" w:type="dxa"/>
          </w:tcPr>
          <w:p w:rsidR="00B122A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319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0B6227" w:rsidRPr="000B6227" w:rsidTr="00896749">
        <w:tc>
          <w:tcPr>
            <w:tcW w:w="1101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5279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3191" w:type="dxa"/>
            <w:vMerge w:val="restart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0B6227" w:rsidRPr="000B6227" w:rsidTr="00896749">
        <w:tc>
          <w:tcPr>
            <w:tcW w:w="1101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279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3191" w:type="dxa"/>
            <w:vMerge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5279" w:type="dxa"/>
          </w:tcPr>
          <w:p w:rsidR="00B122A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Тела и поверхности вращения</w:t>
            </w:r>
          </w:p>
        </w:tc>
        <w:tc>
          <w:tcPr>
            <w:tcW w:w="319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0B6227" w:rsidRPr="000B6227" w:rsidTr="00896749">
        <w:tc>
          <w:tcPr>
            <w:tcW w:w="1101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279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Тела и поверхности вращения</w:t>
            </w:r>
          </w:p>
        </w:tc>
        <w:tc>
          <w:tcPr>
            <w:tcW w:w="3191" w:type="dxa"/>
            <w:vMerge w:val="restart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Темы объединены</w:t>
            </w:r>
          </w:p>
        </w:tc>
      </w:tr>
      <w:tr w:rsidR="000B6227" w:rsidRPr="000B6227" w:rsidTr="00896749">
        <w:tc>
          <w:tcPr>
            <w:tcW w:w="1101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5279" w:type="dxa"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Тела и поверхности вращения</w:t>
            </w:r>
          </w:p>
        </w:tc>
        <w:tc>
          <w:tcPr>
            <w:tcW w:w="3191" w:type="dxa"/>
            <w:vMerge/>
          </w:tcPr>
          <w:p w:rsidR="000B6227" w:rsidRPr="000B6227" w:rsidRDefault="000B622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279" w:type="dxa"/>
          </w:tcPr>
          <w:p w:rsidR="00B122A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Об аксиомах планиметрии.</w:t>
            </w:r>
          </w:p>
        </w:tc>
        <w:tc>
          <w:tcPr>
            <w:tcW w:w="319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  <w:tr w:rsidR="00B122A7" w:rsidRPr="000B6227" w:rsidTr="00896749">
        <w:tc>
          <w:tcPr>
            <w:tcW w:w="110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279" w:type="dxa"/>
          </w:tcPr>
          <w:p w:rsidR="00B122A7" w:rsidRPr="000B6227" w:rsidRDefault="000B6227" w:rsidP="00896749">
            <w:pPr>
              <w:rPr>
                <w:rFonts w:ascii="Times New Roman" w:hAnsi="Times New Roman" w:cs="Times New Roman"/>
              </w:rPr>
            </w:pPr>
            <w:r w:rsidRPr="000B6227">
              <w:rPr>
                <w:rFonts w:ascii="Times New Roman" w:hAnsi="Times New Roman" w:cs="Times New Roman"/>
              </w:rPr>
              <w:t>Треугольники</w:t>
            </w:r>
          </w:p>
        </w:tc>
        <w:tc>
          <w:tcPr>
            <w:tcW w:w="3191" w:type="dxa"/>
          </w:tcPr>
          <w:p w:rsidR="00B122A7" w:rsidRPr="000B6227" w:rsidRDefault="00B122A7" w:rsidP="00896749">
            <w:pPr>
              <w:rPr>
                <w:rFonts w:ascii="Times New Roman" w:hAnsi="Times New Roman" w:cs="Times New Roman"/>
              </w:rPr>
            </w:pPr>
          </w:p>
        </w:tc>
      </w:tr>
    </w:tbl>
    <w:p w:rsidR="00B122A7" w:rsidRPr="00034867" w:rsidRDefault="00B122A7"/>
    <w:sectPr w:rsidR="00B122A7" w:rsidRPr="0003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D"/>
    <w:rsid w:val="00034867"/>
    <w:rsid w:val="000B6227"/>
    <w:rsid w:val="004B087F"/>
    <w:rsid w:val="008034CA"/>
    <w:rsid w:val="00B122A7"/>
    <w:rsid w:val="00D01508"/>
    <w:rsid w:val="00F07AF8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FE89-1F5D-4A04-930D-55F4E0DC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2020-04-09T23:13:00Z</dcterms:created>
  <dcterms:modified xsi:type="dcterms:W3CDTF">2020-04-10T00:28:00Z</dcterms:modified>
</cp:coreProperties>
</file>