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719" w:rsidRPr="007E7719" w:rsidRDefault="007E7719" w:rsidP="007E77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E77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 шагов по правильному питанию детей в школе</w:t>
      </w:r>
    </w:p>
    <w:p w:rsidR="007E7719" w:rsidRPr="007E7719" w:rsidRDefault="007E7719" w:rsidP="007E7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719" w:rsidRPr="007E7719" w:rsidRDefault="007E7719" w:rsidP="007E77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27.09.2021 г.</w:t>
      </w:r>
    </w:p>
    <w:p w:rsidR="007E7719" w:rsidRPr="007E7719" w:rsidRDefault="007E7719" w:rsidP="007E7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 внимание, что здоровое питание важная составляющая гармоничного роста и развития ребенка, его благополучия и безопасности. Важно, чтобы питание не только покрывало калорийностью пищи </w:t>
      </w:r>
      <w:proofErr w:type="spellStart"/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энерготраты</w:t>
      </w:r>
      <w:proofErr w:type="spellEnd"/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но и содержало необходимое для здоровья количество витаминов и минералов. Важно чтобы дети питались не только дома, но и в школе в течение дня, чтобы им нравилось то, что они едят, а обстановка располагала к принятию пищи. Ключевым показателем мониторинга школьного питания является удовлетворенность питанием обучающихся и родителей, контроль вкусовых предпочтений, удовлетворенность ассортиментом и качеством блюд по результатам выборочного опроса детей. </w:t>
      </w:r>
      <w:proofErr w:type="spellStart"/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несколько рекомендаций для операторов по организации питания в школах, которые помогут создать необходимую атмосферу в столовой и приготовить вкусные и полезные блюда, реализовать на практике принципы здорового питания.</w:t>
      </w:r>
    </w:p>
    <w:p w:rsidR="007E7719" w:rsidRPr="007E7719" w:rsidRDefault="007E7719" w:rsidP="007E7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СОЗДАЙТЕ ОПТИМАЛЬНЫЕ УСЛОВИЯ ДЛЯ ПИТАНИЯ ДЕТЕЙ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Организуйте удобные и функциональные посадочные места для каждого класса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Обеспечьте в столовой условия для мытья рук, бесперебойную подачу холодной и горячей воды через смесители, наличие мыла и сушилок для рук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Соблюдайте режим уборки столовой, мытья и обработки посуды 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Проводите ежедневные дезинфекционные мероприятия по вирусному режиму 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Протирайте столы перед каждой посадкой </w:t>
      </w:r>
      <w:proofErr w:type="gramStart"/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Аккуратно сервируйте столы, проверьте наличие салфеток на столах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Предусмотрите достаточную продолжительность перемен для приема пищи (не менее 20 минут) 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ГОТОВЬТЕ ВКУСНЫЕ БЛЮДА 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Регулярно контролируйте вкусовые качества готовых блюд и продуктов, выдаваемых детям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Проверяйте, что едят дети, а что нет, выясните причины плохого аппетита у детей и оперативно их проработайте 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СОБЛЮДАЙТЕ ПРИНЦИПЫ ЗДОРОВОГО ПИТАНИЯ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Включите в меню продукты источники витаминов, микроэлементов и клетчатки, обогащенные продукты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Исключите из употребления продукты-источники скрытой соли (колбасные изделия, мясные и рыбные консервы, консервированные овощи и соленья); продукты с усилителями вкуса и красителями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Уберите солонки со стола, формируйте у ребенка привычку к рациону с низким содержанием соли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включайте в меню продукты и блюда, которые являются источником легкоусвояемых углеводов (конфеты, шоколад, вафли, печенье и иные кондитерские изделия), формируйте привычку употребления умеренно сладких блюд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Участвуйте в контроле качества и безопасности продуктов, поступающих на пищеблок, препятствуйте поступлению в столовую фальсифицированной и (или) обезличенной продукции, продукции с истекшим сроком годности, нарушениями условий хранения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КОНТРОЛИРУЙТЕ ТЕМПЕРАТУРУ ПОДАЧИ БЛЮД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Горячие блюда должны быть горячими не только на раздаче, но и к моменту их употребления ребенком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Регулярно проверяйте потребительскую температуру блюд с использованием анкетирования детей и выборочной органолептической оценки горячих блюд, отбирая пробу со стола ребенка.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допускайте, чтобы дети питались остывшими блюдами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ПРАВИЛЬНО ИНФОРМИРУЙТЕ 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Информируйте детей и родителей о ключевых принципах здорового питания 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Вовлекайте учителей в процесс формирования у детей стереотипов здорового питания и здорового пищевого поведения 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Размещайте и регулярно обновляйте содержание информационного стенда, а также информации на сайте общеобразовательной организации о принципах здорового питания, здоровом пищевом поведении, значимости здорового питания в профилактике различных заболеваний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Проводите тематические родительские собрания, классные часы, викторины, используйте иные игровые и познавательные формы коммуникаций детей, родителей и педагогов</w:t>
      </w:r>
    </w:p>
    <w:p w:rsid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E77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E7719" w:rsidSect="007E771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1A803B" wp14:editId="10B61494">
            <wp:extent cx="9525635" cy="6734810"/>
            <wp:effectExtent l="0" t="0" r="0" b="8890"/>
            <wp:docPr id="1" name="Рисунок 1" descr="https://www.rospotrebnadzor.ru/files/news/A4-5-shagov-pitany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5-shagov-pitanya_1980x1400p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635" cy="673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719" w:rsidRPr="007E7719" w:rsidRDefault="007E7719" w:rsidP="007E771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20AFB" w:rsidRDefault="00120AFB"/>
    <w:sectPr w:rsidR="00120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BA"/>
    <w:rsid w:val="00120AFB"/>
    <w:rsid w:val="007E7719"/>
    <w:rsid w:val="007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7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7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7E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E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7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7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7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7E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E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7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1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Генадьевна Мулюкова</dc:creator>
  <cp:keywords/>
  <dc:description/>
  <cp:lastModifiedBy>Ирина Генадьевна Мулюкова</cp:lastModifiedBy>
  <cp:revision>2</cp:revision>
  <cp:lastPrinted>2021-09-27T06:52:00Z</cp:lastPrinted>
  <dcterms:created xsi:type="dcterms:W3CDTF">2021-09-27T06:50:00Z</dcterms:created>
  <dcterms:modified xsi:type="dcterms:W3CDTF">2021-09-27T06:52:00Z</dcterms:modified>
</cp:coreProperties>
</file>