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22" w:rsidRDefault="00466022" w:rsidP="00466022">
      <w:pPr>
        <w:pStyle w:val="a3"/>
        <w:shd w:val="clear" w:color="auto" w:fill="F8F8F8"/>
        <w:spacing w:before="0" w:beforeAutospacing="0" w:after="165" w:afterAutospacing="0"/>
        <w:jc w:val="center"/>
        <w:rPr>
          <w:color w:val="5A5A5A"/>
          <w:sz w:val="21"/>
          <w:szCs w:val="21"/>
        </w:rPr>
      </w:pPr>
      <w:r>
        <w:rPr>
          <w:color w:val="FF0000"/>
          <w:sz w:val="28"/>
          <w:szCs w:val="28"/>
        </w:rPr>
        <w:t>Уважаемые родители!</w:t>
      </w:r>
      <w:r>
        <w:rPr>
          <w:color w:val="5A5A5A"/>
          <w:sz w:val="28"/>
          <w:szCs w:val="28"/>
        </w:rPr>
        <w:t> </w:t>
      </w:r>
    </w:p>
    <w:p w:rsidR="00466022" w:rsidRDefault="00466022" w:rsidP="00466022">
      <w:pPr>
        <w:pStyle w:val="a3"/>
        <w:shd w:val="clear" w:color="auto" w:fill="F8F8F8"/>
        <w:spacing w:before="0" w:beforeAutospacing="0" w:after="165" w:afterAutospacing="0"/>
        <w:jc w:val="both"/>
        <w:rPr>
          <w:color w:val="5A5A5A"/>
          <w:sz w:val="21"/>
          <w:szCs w:val="21"/>
        </w:rPr>
      </w:pPr>
      <w:r>
        <w:rPr>
          <w:color w:val="5A5A5A"/>
        </w:rPr>
        <w:t xml:space="preserve">Здоровье ребенка – самое большое счастье для родителей. Но, к сожалению, некоторые подростки начинают употреблять табак, алкоголь и наркотики (далее ПАВ — </w:t>
      </w:r>
      <w:proofErr w:type="spellStart"/>
      <w:r>
        <w:rPr>
          <w:color w:val="5A5A5A"/>
        </w:rPr>
        <w:t>психоактивные</w:t>
      </w:r>
      <w:proofErr w:type="spellEnd"/>
      <w:r>
        <w:rPr>
          <w:color w:val="5A5A5A"/>
        </w:rPr>
        <w:t xml:space="preserve"> вещества).</w:t>
      </w:r>
    </w:p>
    <w:p w:rsidR="00466022" w:rsidRDefault="00466022" w:rsidP="00466022">
      <w:pPr>
        <w:pStyle w:val="a3"/>
        <w:shd w:val="clear" w:color="auto" w:fill="F8F8F8"/>
        <w:spacing w:before="0" w:beforeAutospacing="0" w:after="165" w:afterAutospacing="0"/>
        <w:jc w:val="both"/>
        <w:rPr>
          <w:color w:val="5A5A5A"/>
          <w:sz w:val="21"/>
          <w:szCs w:val="21"/>
        </w:rPr>
      </w:pPr>
      <w:r>
        <w:rPr>
          <w:color w:val="5A5A5A"/>
        </w:rPr>
        <w:t>    </w:t>
      </w:r>
      <w:r>
        <w:rPr>
          <w:color w:val="FF0000"/>
        </w:rPr>
        <w:t>Причины:</w:t>
      </w:r>
      <w:r>
        <w:rPr>
          <w:color w:val="5A5A5A"/>
          <w:sz w:val="21"/>
          <w:szCs w:val="21"/>
        </w:rPr>
        <w:br/>
      </w:r>
      <w:r>
        <w:rPr>
          <w:color w:val="5A5A5A"/>
        </w:rPr>
        <w:t>— любопытство (благодаря известному высказыванию не очень умных людей: «Все надо попробовать!»);</w:t>
      </w:r>
      <w:r>
        <w:rPr>
          <w:color w:val="5A5A5A"/>
          <w:sz w:val="21"/>
          <w:szCs w:val="21"/>
        </w:rPr>
        <w:br/>
      </w:r>
      <w:r>
        <w:rPr>
          <w:color w:val="5A5A5A"/>
        </w:rPr>
        <w:t>— желание быть похожим на «крутого парня», на старшего авторитетного товарища, и т.д.;</w:t>
      </w:r>
      <w:r>
        <w:rPr>
          <w:color w:val="5A5A5A"/>
          <w:sz w:val="21"/>
          <w:szCs w:val="21"/>
        </w:rPr>
        <w:br/>
      </w:r>
      <w:r>
        <w:rPr>
          <w:color w:val="5A5A5A"/>
        </w:rPr>
        <w:t>— желание быть «плохим» в ответ на постоянное давление со стороны родителей: «Делай так, будь хорошим». Это может быть и способом привлечения внимания;</w:t>
      </w:r>
      <w:r>
        <w:rPr>
          <w:color w:val="5A5A5A"/>
          <w:sz w:val="21"/>
          <w:szCs w:val="21"/>
        </w:rPr>
        <w:br/>
      </w:r>
      <w:r>
        <w:rPr>
          <w:color w:val="5A5A5A"/>
        </w:rPr>
        <w:t>— безделье, отсутствие каких-либо занятий либо обязанностей, в результате – эксперименты от скуки.</w:t>
      </w:r>
      <w:r>
        <w:rPr>
          <w:color w:val="5A5A5A"/>
          <w:sz w:val="21"/>
          <w:szCs w:val="21"/>
        </w:rPr>
        <w:br/>
      </w:r>
      <w:r>
        <w:rPr>
          <w:color w:val="5A5A5A"/>
        </w:rPr>
        <w:t>— давление и внушение потребителей ПАВ и другие.</w:t>
      </w:r>
      <w:r>
        <w:rPr>
          <w:color w:val="5A5A5A"/>
          <w:sz w:val="21"/>
          <w:szCs w:val="21"/>
        </w:rPr>
        <w:br/>
      </w:r>
      <w:r>
        <w:rPr>
          <w:color w:val="5A5A5A"/>
        </w:rPr>
        <w:t>   </w:t>
      </w:r>
      <w:r>
        <w:rPr>
          <w:color w:val="FF0000"/>
        </w:rPr>
        <w:t> ЗАДУМАЙТЕСЬ:</w:t>
      </w:r>
      <w:r>
        <w:rPr>
          <w:color w:val="5A5A5A"/>
          <w:sz w:val="21"/>
          <w:szCs w:val="21"/>
        </w:rPr>
        <w:br/>
      </w:r>
      <w:r>
        <w:rPr>
          <w:color w:val="5A5A5A"/>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r>
        <w:rPr>
          <w:color w:val="5A5A5A"/>
          <w:sz w:val="21"/>
          <w:szCs w:val="21"/>
        </w:rPr>
        <w:br/>
      </w:r>
      <w:r>
        <w:rPr>
          <w:color w:val="5A5A5A"/>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r>
        <w:rPr>
          <w:color w:val="5A5A5A"/>
          <w:sz w:val="21"/>
          <w:szCs w:val="21"/>
        </w:rPr>
        <w:br/>
      </w:r>
      <w:r>
        <w:rPr>
          <w:color w:val="5A5A5A"/>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466022" w:rsidRDefault="00466022" w:rsidP="00466022">
      <w:pPr>
        <w:pStyle w:val="a3"/>
        <w:shd w:val="clear" w:color="auto" w:fill="F8F8F8"/>
        <w:spacing w:before="0" w:beforeAutospacing="0" w:after="165" w:afterAutospacing="0"/>
        <w:jc w:val="both"/>
        <w:rPr>
          <w:color w:val="5A5A5A"/>
          <w:sz w:val="21"/>
          <w:szCs w:val="21"/>
        </w:rPr>
      </w:pPr>
      <w:r>
        <w:rPr>
          <w:i/>
          <w:iCs/>
          <w:color w:val="5A5A5A"/>
        </w:rPr>
        <w:t>    Как при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r>
        <w:rPr>
          <w:color w:val="5A5A5A"/>
          <w:sz w:val="21"/>
          <w:szCs w:val="21"/>
        </w:rPr>
        <w:br/>
      </w:r>
      <w:r>
        <w:rPr>
          <w:color w:val="5A5A5A"/>
        </w:rPr>
        <w:t>НЕСКОЛЬКО ПРАВИЛ, ПОЗВОЛЯЮЩИХ ПРЕДОТВРАТИТЬ ПОТРЕБЛЕНИЕ ПАВ ВАШИМ РЕБЕНКОМ:</w:t>
      </w:r>
      <w:r>
        <w:rPr>
          <w:color w:val="5A5A5A"/>
          <w:sz w:val="21"/>
          <w:szCs w:val="21"/>
        </w:rPr>
        <w:br/>
      </w:r>
      <w:r>
        <w:rPr>
          <w:color w:val="FF0000"/>
        </w:rPr>
        <w:t>1. Общайтесь друг с другом</w:t>
      </w:r>
      <w:r>
        <w:rPr>
          <w:color w:val="5A5A5A"/>
          <w:sz w:val="21"/>
          <w:szCs w:val="21"/>
        </w:rPr>
        <w:br/>
      </w:r>
      <w:r>
        <w:rPr>
          <w:color w:val="5A5A5A"/>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r>
        <w:rPr>
          <w:color w:val="5A5A5A"/>
          <w:sz w:val="21"/>
          <w:szCs w:val="21"/>
        </w:rPr>
        <w:br/>
      </w:r>
      <w:r>
        <w:rPr>
          <w:color w:val="FF0000"/>
        </w:rPr>
        <w:t>2. Выслушивайте друг друга</w:t>
      </w:r>
      <w:r>
        <w:rPr>
          <w:color w:val="5A5A5A"/>
          <w:sz w:val="21"/>
          <w:szCs w:val="21"/>
        </w:rPr>
        <w:br/>
      </w:r>
      <w:r>
        <w:rPr>
          <w:color w:val="5A5A5A"/>
        </w:rPr>
        <w:t>Умение слушать – основа эффективного общения, но делать это не так легко, как может показаться со стороны. Умение слушать означает: быть внимательным к ребенку; выслушивать его точку зрения; уделять внимание взглядам и чувствам ребенка, не споря с ним; не надо настаивать, чтобы ребенок выслушивал и принимал ваши представления о чем-либо.</w:t>
      </w:r>
      <w:r>
        <w:rPr>
          <w:color w:val="5A5A5A"/>
          <w:sz w:val="21"/>
          <w:szCs w:val="21"/>
        </w:rPr>
        <w:br/>
      </w:r>
      <w:r>
        <w:rPr>
          <w:color w:val="5A5A5A"/>
        </w:rPr>
        <w:t>Важно знать, чем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средства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r>
        <w:rPr>
          <w:color w:val="5A5A5A"/>
          <w:sz w:val="21"/>
          <w:szCs w:val="21"/>
        </w:rPr>
        <w:br/>
      </w:r>
      <w:r>
        <w:rPr>
          <w:color w:val="5A5A5A"/>
        </w:rPr>
        <w:t>Поощряя ребенка, поддержите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думаешь об этом?».</w:t>
      </w:r>
      <w:r>
        <w:rPr>
          <w:color w:val="5A5A5A"/>
          <w:sz w:val="21"/>
          <w:szCs w:val="21"/>
        </w:rPr>
        <w:br/>
      </w:r>
      <w:r>
        <w:rPr>
          <w:color w:val="FF0000"/>
        </w:rPr>
        <w:lastRenderedPageBreak/>
        <w:t>3. Ставьте себя на его место</w:t>
      </w:r>
      <w:r>
        <w:rPr>
          <w:color w:val="5A5A5A"/>
          <w:sz w:val="21"/>
          <w:szCs w:val="21"/>
        </w:rPr>
        <w:br/>
      </w:r>
      <w:r>
        <w:rPr>
          <w:color w:val="5A5A5A"/>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сами счастливым родителем!</w:t>
      </w:r>
      <w:r>
        <w:rPr>
          <w:color w:val="5A5A5A"/>
          <w:sz w:val="21"/>
          <w:szCs w:val="21"/>
        </w:rPr>
        <w:br/>
      </w:r>
      <w:r>
        <w:rPr>
          <w:color w:val="FF0000"/>
        </w:rPr>
        <w:t>4. Проводите время вместе</w:t>
      </w:r>
      <w:r>
        <w:rPr>
          <w:color w:val="5A5A5A"/>
          <w:sz w:val="21"/>
          <w:szCs w:val="21"/>
        </w:rPr>
        <w:br/>
      </w:r>
      <w:r>
        <w:rPr>
          <w:color w:val="5A5A5A"/>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вы делаете очень важный шаг в предупреждении от их употребления.</w:t>
      </w:r>
      <w:r>
        <w:rPr>
          <w:color w:val="5A5A5A"/>
          <w:sz w:val="21"/>
          <w:szCs w:val="21"/>
        </w:rPr>
        <w:br/>
      </w:r>
      <w:r>
        <w:rPr>
          <w:color w:val="FF0000"/>
        </w:rPr>
        <w:t>5. Дружите с его друзьями</w:t>
      </w:r>
      <w:r>
        <w:rPr>
          <w:color w:val="5A5A5A"/>
          <w:sz w:val="21"/>
          <w:szCs w:val="21"/>
        </w:rPr>
        <w:br/>
      </w:r>
      <w:r>
        <w:rPr>
          <w:color w:val="5A5A5A"/>
        </w:rPr>
        <w:t xml:space="preserve">Очень часто ребенок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Pr>
          <w:color w:val="5A5A5A"/>
        </w:rPr>
        <w:t>Кроме того</w:t>
      </w:r>
      <w:proofErr w:type="gramEnd"/>
      <w:r>
        <w:rPr>
          <w:color w:val="5A5A5A"/>
        </w:rPr>
        <w:t>: в этом возрасте весьма велика тяга к разного рода экспериментам. Дети пробуют курить, пить. У многих в будущем это может стать привычкой.</w:t>
      </w:r>
      <w:r>
        <w:rPr>
          <w:color w:val="5A5A5A"/>
          <w:sz w:val="21"/>
          <w:szCs w:val="21"/>
        </w:rPr>
        <w:br/>
      </w:r>
      <w:r>
        <w:rPr>
          <w:color w:val="5A5A5A"/>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окажите помощь не только другим людям, но в первую очередь – своему ребенку.</w:t>
      </w:r>
      <w:r>
        <w:rPr>
          <w:color w:val="5A5A5A"/>
          <w:sz w:val="21"/>
          <w:szCs w:val="21"/>
        </w:rPr>
        <w:br/>
      </w:r>
      <w:r>
        <w:rPr>
          <w:color w:val="FF0000"/>
        </w:rPr>
        <w:t>6. Помните, что ваш ребенок уникален</w:t>
      </w:r>
      <w:r>
        <w:rPr>
          <w:color w:val="5A5A5A"/>
          <w:sz w:val="21"/>
          <w:szCs w:val="21"/>
        </w:rPr>
        <w:br/>
      </w:r>
      <w:r>
        <w:rPr>
          <w:color w:val="5A5A5A"/>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увещательном, 50 – в обвинительном?…</w:t>
      </w:r>
      <w:r>
        <w:rPr>
          <w:color w:val="5A5A5A"/>
          <w:sz w:val="21"/>
          <w:szCs w:val="21"/>
        </w:rPr>
        <w:br/>
      </w:r>
      <w:r>
        <w:rPr>
          <w:color w:val="5A5A5A"/>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r>
        <w:rPr>
          <w:color w:val="5A5A5A"/>
          <w:sz w:val="21"/>
          <w:szCs w:val="21"/>
        </w:rPr>
        <w:br/>
      </w:r>
      <w:r>
        <w:rPr>
          <w:color w:val="5A5A5A"/>
        </w:rPr>
        <w:t>Нужно время от времени распоряжаться собой полностью – т.е. нужна своя доля свободы. Без нее – задохнется дух.</w:t>
      </w:r>
      <w:r>
        <w:rPr>
          <w:color w:val="5A5A5A"/>
          <w:sz w:val="21"/>
          <w:szCs w:val="21"/>
        </w:rPr>
        <w:br/>
      </w:r>
      <w:r>
        <w:rPr>
          <w:color w:val="FF0000"/>
        </w:rPr>
        <w:t>7. Подавайте пример</w:t>
      </w:r>
      <w:r>
        <w:rPr>
          <w:color w:val="5A5A5A"/>
          <w:sz w:val="21"/>
          <w:szCs w:val="21"/>
        </w:rPr>
        <w:br/>
      </w:r>
      <w:r>
        <w:rPr>
          <w:color w:val="5A5A5A"/>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Pr>
          <w:color w:val="5A5A5A"/>
        </w:rPr>
        <w:t>психоативных</w:t>
      </w:r>
      <w:proofErr w:type="spellEnd"/>
      <w:r>
        <w:rPr>
          <w:color w:val="5A5A5A"/>
        </w:rPr>
        <w:t xml:space="preserve"> веществ открывает детям дверь и для «запрещенных». Несовершенные, мы не можем вырастить совершенных детей. Ну не можем, не можем, не бывает этого – и с Вами не будет, если стремитесь к идеалу в ребенке, а не в себе!</w:t>
      </w:r>
    </w:p>
    <w:p w:rsidR="00466022" w:rsidRDefault="00466022" w:rsidP="00466022">
      <w:pPr>
        <w:pStyle w:val="a3"/>
        <w:shd w:val="clear" w:color="auto" w:fill="F8F8F8"/>
        <w:spacing w:before="0" w:beforeAutospacing="0" w:after="165" w:afterAutospacing="0"/>
        <w:jc w:val="both"/>
        <w:rPr>
          <w:color w:val="5A5A5A"/>
          <w:sz w:val="21"/>
          <w:szCs w:val="21"/>
        </w:rPr>
      </w:pPr>
      <w:r>
        <w:rPr>
          <w:color w:val="FF0000"/>
        </w:rPr>
        <w:t>СОВЕТЫ:</w:t>
      </w:r>
      <w:r>
        <w:rPr>
          <w:color w:val="5A5A5A"/>
          <w:sz w:val="21"/>
          <w:szCs w:val="21"/>
        </w:rPr>
        <w:br/>
      </w:r>
      <w:r>
        <w:rPr>
          <w:color w:val="5A5A5A"/>
        </w:rPr>
        <w:t xml:space="preserve">Когда человеку не подходит климат, он начинает болеть. Психологический климат в семье для ребенка еще важнее. Если климат становиться непереносимым для ребенка, деваться </w:t>
      </w:r>
      <w:r>
        <w:rPr>
          <w:color w:val="5A5A5A"/>
        </w:rPr>
        <w:lastRenderedPageBreak/>
        <w:t>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даже ребенок далек от идеала и совсем не похож на Вас, БУДЬТЕ МУДРЫ:</w:t>
      </w:r>
      <w:r>
        <w:rPr>
          <w:color w:val="5A5A5A"/>
          <w:sz w:val="21"/>
          <w:szCs w:val="21"/>
        </w:rPr>
        <w:br/>
      </w:r>
      <w:r>
        <w:rPr>
          <w:color w:val="5A5A5A"/>
        </w:rPr>
        <w:t>— когда скандал уже разгорелся, сумейте остановиться, заставьте себя молчать – даже если Вы тысячу раз правы;</w:t>
      </w:r>
      <w:r>
        <w:rPr>
          <w:color w:val="5A5A5A"/>
          <w:sz w:val="21"/>
          <w:szCs w:val="21"/>
        </w:rPr>
        <w:br/>
      </w:r>
      <w:r>
        <w:rPr>
          <w:color w:val="5A5A5A"/>
        </w:rPr>
        <w:t>—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все станет реально опасным, угрожающим его жизни;</w:t>
      </w:r>
      <w:r>
        <w:rPr>
          <w:color w:val="5A5A5A"/>
          <w:sz w:val="21"/>
          <w:szCs w:val="21"/>
        </w:rPr>
        <w:br/>
      </w:r>
      <w:r>
        <w:rPr>
          <w:color w:val="5A5A5A"/>
        </w:rPr>
        <w:t>— 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r>
        <w:rPr>
          <w:color w:val="5A5A5A"/>
          <w:sz w:val="21"/>
          <w:szCs w:val="21"/>
        </w:rPr>
        <w:br/>
      </w:r>
      <w:r>
        <w:rPr>
          <w:color w:val="5A5A5A"/>
        </w:rPr>
        <w:t>— похвалите своего ребенка с утра, и как можно раньше, и как можно доходчивее, теплее! – не бойтесь и не скупитесь, даже если собственное настроение никуда…(кстати,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во тьму без живого знака живой любви…</w:t>
      </w:r>
      <w:r>
        <w:rPr>
          <w:color w:val="5A5A5A"/>
          <w:sz w:val="21"/>
          <w:szCs w:val="21"/>
        </w:rPr>
        <w:br/>
      </w:r>
      <w:r>
        <w:rPr>
          <w:color w:val="5A5A5A"/>
        </w:rPr>
        <w:t>Симптомы употребления подростками наркотических веществ</w:t>
      </w:r>
      <w:r>
        <w:rPr>
          <w:color w:val="5A5A5A"/>
          <w:sz w:val="21"/>
          <w:szCs w:val="21"/>
        </w:rPr>
        <w:br/>
      </w:r>
      <w:r>
        <w:rPr>
          <w:color w:val="5A5A5A"/>
        </w:rPr>
        <w:t>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w:t>
      </w:r>
      <w:r>
        <w:rPr>
          <w:color w:val="5A5A5A"/>
          <w:sz w:val="21"/>
          <w:szCs w:val="21"/>
        </w:rPr>
        <w:br/>
      </w:r>
      <w:r>
        <w:rPr>
          <w:color w:val="5A5A5A"/>
        </w:rPr>
        <w:t>Физиологические признаки:</w:t>
      </w:r>
      <w:r>
        <w:rPr>
          <w:color w:val="5A5A5A"/>
          <w:sz w:val="21"/>
          <w:szCs w:val="21"/>
        </w:rPr>
        <w:br/>
      </w:r>
      <w:r>
        <w:rPr>
          <w:color w:val="5A5A5A"/>
        </w:rPr>
        <w:t>бледность или покраснение кожи;</w:t>
      </w:r>
    </w:p>
    <w:p w:rsidR="00466022" w:rsidRDefault="00466022" w:rsidP="00466022">
      <w:pPr>
        <w:pStyle w:val="a3"/>
        <w:shd w:val="clear" w:color="auto" w:fill="F8F8F8"/>
        <w:spacing w:before="0" w:beforeAutospacing="0" w:after="165" w:afterAutospacing="0"/>
        <w:jc w:val="both"/>
        <w:rPr>
          <w:color w:val="5A5A5A"/>
          <w:sz w:val="21"/>
          <w:szCs w:val="21"/>
        </w:rPr>
      </w:pPr>
      <w:r>
        <w:rPr>
          <w:color w:val="5A5A5A"/>
        </w:rPr>
        <w:t>расширенные или суженные зрачки, покрасневшие или мутные глаза;</w:t>
      </w:r>
    </w:p>
    <w:p w:rsidR="00466022" w:rsidRDefault="00466022" w:rsidP="00466022">
      <w:pPr>
        <w:pStyle w:val="a3"/>
        <w:shd w:val="clear" w:color="auto" w:fill="F8F8F8"/>
        <w:spacing w:before="0" w:beforeAutospacing="0" w:after="165" w:afterAutospacing="0"/>
        <w:jc w:val="both"/>
        <w:rPr>
          <w:color w:val="5A5A5A"/>
          <w:sz w:val="21"/>
          <w:szCs w:val="21"/>
        </w:rPr>
      </w:pPr>
      <w:r>
        <w:rPr>
          <w:color w:val="5A5A5A"/>
        </w:rPr>
        <w:t>несвязная, замедленная или ускоренная речь;</w:t>
      </w:r>
      <w:r>
        <w:rPr>
          <w:color w:val="5A5A5A"/>
          <w:sz w:val="21"/>
          <w:szCs w:val="21"/>
        </w:rPr>
        <w:br/>
      </w:r>
      <w:r>
        <w:rPr>
          <w:color w:val="5A5A5A"/>
        </w:rPr>
        <w:t>потеря аппетита, похудение или чрезмерное употребление пищи;</w:t>
      </w:r>
      <w:r>
        <w:rPr>
          <w:color w:val="5A5A5A"/>
          <w:sz w:val="21"/>
          <w:szCs w:val="21"/>
        </w:rPr>
        <w:br/>
      </w:r>
      <w:r>
        <w:rPr>
          <w:color w:val="5A5A5A"/>
        </w:rPr>
        <w:t>хронический кашель;</w:t>
      </w:r>
      <w:r>
        <w:rPr>
          <w:color w:val="5A5A5A"/>
          <w:sz w:val="21"/>
          <w:szCs w:val="21"/>
        </w:rPr>
        <w:br/>
      </w:r>
      <w:r>
        <w:rPr>
          <w:color w:val="5A5A5A"/>
        </w:rPr>
        <w:t>плохая координация движений (пошатывание или спотыкание);</w:t>
      </w:r>
      <w:r>
        <w:rPr>
          <w:color w:val="5A5A5A"/>
          <w:sz w:val="21"/>
          <w:szCs w:val="21"/>
        </w:rPr>
        <w:br/>
      </w:r>
      <w:r>
        <w:rPr>
          <w:color w:val="5A5A5A"/>
        </w:rPr>
        <w:t>резкие скачки артериального давления;</w:t>
      </w:r>
      <w:r>
        <w:rPr>
          <w:color w:val="5A5A5A"/>
          <w:sz w:val="21"/>
          <w:szCs w:val="21"/>
        </w:rPr>
        <w:br/>
      </w:r>
      <w:r>
        <w:rPr>
          <w:color w:val="5A5A5A"/>
        </w:rPr>
        <w:t>расстройство желудочно-кишечного тракта.</w:t>
      </w:r>
      <w:r>
        <w:rPr>
          <w:color w:val="5A5A5A"/>
          <w:sz w:val="21"/>
          <w:szCs w:val="21"/>
        </w:rPr>
        <w:br/>
      </w:r>
      <w:r>
        <w:rPr>
          <w:color w:val="5A5A5A"/>
        </w:rPr>
        <w:t>Поведенческие признаки:</w:t>
      </w:r>
      <w:r>
        <w:rPr>
          <w:color w:val="5A5A5A"/>
          <w:sz w:val="21"/>
          <w:szCs w:val="21"/>
        </w:rPr>
        <w:br/>
      </w:r>
      <w:r>
        <w:rPr>
          <w:color w:val="5A5A5A"/>
        </w:rPr>
        <w:t>беспричинное возбуждение, вялость;</w:t>
      </w:r>
      <w:r>
        <w:rPr>
          <w:color w:val="5A5A5A"/>
          <w:sz w:val="21"/>
          <w:szCs w:val="21"/>
        </w:rPr>
        <w:br/>
      </w:r>
      <w:r>
        <w:rPr>
          <w:color w:val="5A5A5A"/>
        </w:rPr>
        <w:t>нарастающее безразличие ко всему, ухудшение памяти и внимания;</w:t>
      </w:r>
      <w:r>
        <w:rPr>
          <w:color w:val="5A5A5A"/>
          <w:sz w:val="21"/>
          <w:szCs w:val="21"/>
        </w:rPr>
        <w:br/>
      </w:r>
      <w:r>
        <w:rPr>
          <w:color w:val="5A5A5A"/>
        </w:rPr>
        <w:t>уходы из дома, прогулы в школе по непонятным причинам;</w:t>
      </w:r>
      <w:r>
        <w:rPr>
          <w:color w:val="5A5A5A"/>
          <w:sz w:val="21"/>
          <w:szCs w:val="21"/>
        </w:rPr>
        <w:br/>
      </w:r>
      <w:r>
        <w:rPr>
          <w:color w:val="5A5A5A"/>
        </w:rPr>
        <w:t>трудности в сосредоточении на чем-то конкретном;</w:t>
      </w:r>
      <w:r>
        <w:rPr>
          <w:color w:val="5A5A5A"/>
          <w:sz w:val="21"/>
          <w:szCs w:val="21"/>
        </w:rPr>
        <w:br/>
      </w:r>
      <w:r>
        <w:rPr>
          <w:color w:val="5A5A5A"/>
        </w:rPr>
        <w:t>бессонница или сонливость;</w:t>
      </w:r>
      <w:r>
        <w:rPr>
          <w:color w:val="5A5A5A"/>
          <w:sz w:val="21"/>
          <w:szCs w:val="21"/>
        </w:rPr>
        <w:br/>
      </w:r>
      <w:r>
        <w:rPr>
          <w:color w:val="5A5A5A"/>
        </w:rPr>
        <w:t>болезненная реакция на критику, частая и резкая смена настроения;</w:t>
      </w:r>
      <w:r>
        <w:rPr>
          <w:color w:val="5A5A5A"/>
          <w:sz w:val="21"/>
          <w:szCs w:val="21"/>
        </w:rPr>
        <w:br/>
      </w:r>
      <w:r>
        <w:rPr>
          <w:color w:val="5A5A5A"/>
        </w:rPr>
        <w:t>избегание общения с людьми, с которыми раньше были близки;</w:t>
      </w:r>
      <w:r>
        <w:rPr>
          <w:color w:val="5A5A5A"/>
          <w:sz w:val="21"/>
          <w:szCs w:val="21"/>
        </w:rPr>
        <w:br/>
      </w:r>
      <w:r>
        <w:rPr>
          <w:color w:val="5A5A5A"/>
        </w:rPr>
        <w:t>снижение успеваемости в школе;</w:t>
      </w:r>
      <w:r>
        <w:rPr>
          <w:color w:val="5A5A5A"/>
          <w:sz w:val="21"/>
          <w:szCs w:val="21"/>
        </w:rPr>
        <w:br/>
      </w:r>
      <w:r>
        <w:rPr>
          <w:color w:val="5A5A5A"/>
        </w:rPr>
        <w:t>постоянная просьба денег;</w:t>
      </w:r>
      <w:r>
        <w:rPr>
          <w:color w:val="5A5A5A"/>
          <w:sz w:val="21"/>
          <w:szCs w:val="21"/>
        </w:rPr>
        <w:br/>
      </w:r>
      <w:r>
        <w:rPr>
          <w:color w:val="5A5A5A"/>
        </w:rPr>
        <w:t>пропажа из дома ценностей;</w:t>
      </w:r>
      <w:r>
        <w:rPr>
          <w:color w:val="5A5A5A"/>
          <w:sz w:val="21"/>
          <w:szCs w:val="21"/>
        </w:rPr>
        <w:br/>
      </w:r>
      <w:r>
        <w:rPr>
          <w:color w:val="5A5A5A"/>
        </w:rPr>
        <w:t>частые телефонные звонки, использование жаргона, секретные разговоры;</w:t>
      </w:r>
      <w:r>
        <w:rPr>
          <w:color w:val="5A5A5A"/>
          <w:sz w:val="21"/>
          <w:szCs w:val="21"/>
        </w:rPr>
        <w:br/>
      </w:r>
      <w:r>
        <w:rPr>
          <w:color w:val="5A5A5A"/>
        </w:rPr>
        <w:t>самоизоляция, уход от участия в делах, которые раньше были интересны;</w:t>
      </w:r>
      <w:r>
        <w:rPr>
          <w:color w:val="5A5A5A"/>
          <w:sz w:val="21"/>
          <w:szCs w:val="21"/>
        </w:rPr>
        <w:br/>
      </w:r>
      <w:r>
        <w:rPr>
          <w:color w:val="5A5A5A"/>
        </w:rPr>
        <w:t>частое вранье, изворотливость, лживость;</w:t>
      </w:r>
      <w:r>
        <w:rPr>
          <w:color w:val="5A5A5A"/>
          <w:sz w:val="21"/>
          <w:szCs w:val="21"/>
        </w:rPr>
        <w:br/>
      </w:r>
      <w:r>
        <w:rPr>
          <w:color w:val="5A5A5A"/>
        </w:rPr>
        <w:t>уход от ответов на прямые вопросы, склонность сочинять небылицы;</w:t>
      </w:r>
      <w:r>
        <w:rPr>
          <w:color w:val="5A5A5A"/>
          <w:sz w:val="21"/>
          <w:szCs w:val="21"/>
        </w:rPr>
        <w:br/>
      </w:r>
      <w:r>
        <w:rPr>
          <w:color w:val="5A5A5A"/>
        </w:rPr>
        <w:t>неопрятность внешнего вида.</w:t>
      </w:r>
      <w:r>
        <w:rPr>
          <w:color w:val="5A5A5A"/>
          <w:sz w:val="21"/>
          <w:szCs w:val="21"/>
        </w:rPr>
        <w:br/>
      </w:r>
      <w:r>
        <w:rPr>
          <w:color w:val="5A5A5A"/>
        </w:rPr>
        <w:t>Очевидные признаки:</w:t>
      </w:r>
      <w:r>
        <w:rPr>
          <w:color w:val="5A5A5A"/>
          <w:sz w:val="21"/>
          <w:szCs w:val="21"/>
        </w:rPr>
        <w:br/>
      </w:r>
      <w:r>
        <w:rPr>
          <w:color w:val="5A5A5A"/>
        </w:rPr>
        <w:t>следы от уколов (особенно на венах), порезы, синяки;</w:t>
      </w:r>
      <w:r>
        <w:rPr>
          <w:color w:val="5A5A5A"/>
          <w:sz w:val="21"/>
          <w:szCs w:val="21"/>
        </w:rPr>
        <w:br/>
      </w:r>
      <w:r>
        <w:rPr>
          <w:color w:val="5A5A5A"/>
        </w:rPr>
        <w:t>бумажки и денежные купюры, свернутые в трубочки;</w:t>
      </w:r>
      <w:r>
        <w:rPr>
          <w:color w:val="5A5A5A"/>
          <w:sz w:val="21"/>
          <w:szCs w:val="21"/>
        </w:rPr>
        <w:br/>
      </w:r>
      <w:r>
        <w:rPr>
          <w:color w:val="5A5A5A"/>
        </w:rPr>
        <w:t>закопченные ложки, фольга;</w:t>
      </w:r>
      <w:r>
        <w:rPr>
          <w:color w:val="5A5A5A"/>
          <w:sz w:val="21"/>
          <w:szCs w:val="21"/>
        </w:rPr>
        <w:br/>
      </w:r>
      <w:r>
        <w:rPr>
          <w:color w:val="5A5A5A"/>
        </w:rPr>
        <w:lastRenderedPageBreak/>
        <w:t>капсулы, пузырьки, жестяные банки;</w:t>
      </w:r>
      <w:r>
        <w:rPr>
          <w:color w:val="5A5A5A"/>
          <w:sz w:val="21"/>
          <w:szCs w:val="21"/>
        </w:rPr>
        <w:br/>
      </w:r>
      <w:r>
        <w:rPr>
          <w:color w:val="5A5A5A"/>
        </w:rPr>
        <w:t>пачки лекарств снотворного или успокоительного действия;</w:t>
      </w:r>
      <w:r>
        <w:rPr>
          <w:color w:val="5A5A5A"/>
          <w:sz w:val="21"/>
          <w:szCs w:val="21"/>
        </w:rPr>
        <w:br/>
      </w:r>
      <w:r>
        <w:rPr>
          <w:color w:val="5A5A5A"/>
        </w:rPr>
        <w:t>папиросы в пачках из-под сигарет.</w:t>
      </w:r>
      <w:r>
        <w:rPr>
          <w:color w:val="5A5A5A"/>
          <w:sz w:val="21"/>
          <w:szCs w:val="21"/>
        </w:rPr>
        <w:br/>
      </w:r>
      <w:r>
        <w:rPr>
          <w:color w:val="5A5A5A"/>
        </w:rPr>
        <w:t>Что делать, если это произошло – Ваш ребенок употребляет наркотики?</w:t>
      </w:r>
      <w:r>
        <w:rPr>
          <w:color w:val="5A5A5A"/>
          <w:sz w:val="21"/>
          <w:szCs w:val="21"/>
        </w:rPr>
        <w:br/>
      </w:r>
      <w:r>
        <w:rPr>
          <w:color w:val="5A5A5A"/>
        </w:rPr>
        <w:t>Соберите максимум информации. Вот три направления, по которым вам нужно выяснить все как можно точнее, полнее:</w:t>
      </w:r>
      <w:r>
        <w:rPr>
          <w:color w:val="5A5A5A"/>
          <w:sz w:val="21"/>
          <w:szCs w:val="21"/>
        </w:rPr>
        <w:br/>
      </w:r>
      <w:r>
        <w:rPr>
          <w:color w:val="5A5A5A"/>
        </w:rPr>
        <w:t>— все о приеме наркотиков Вашим ребенком: что принимал, сколько, как часто, с какими последствиями, степень тяги, осознание или неосознание опасности;</w:t>
      </w:r>
      <w:r>
        <w:rPr>
          <w:color w:val="5A5A5A"/>
          <w:sz w:val="21"/>
          <w:szCs w:val="21"/>
        </w:rPr>
        <w:br/>
      </w:r>
      <w:r>
        <w:rPr>
          <w:color w:val="5A5A5A"/>
        </w:rPr>
        <w:t>— все о том обществе или компании, где ребенок оказался втянутым в наркотики;</w:t>
      </w:r>
      <w:r>
        <w:rPr>
          <w:color w:val="5A5A5A"/>
          <w:sz w:val="21"/>
          <w:szCs w:val="21"/>
        </w:rPr>
        <w:br/>
      </w:r>
      <w:r>
        <w:rPr>
          <w:color w:val="5A5A5A"/>
        </w:rPr>
        <w:t>— все о том, где можно получить совет, консультацию, помощь, поддержку.</w:t>
      </w:r>
      <w:r>
        <w:rPr>
          <w:color w:val="5A5A5A"/>
          <w:sz w:val="21"/>
          <w:szCs w:val="21"/>
        </w:rPr>
        <w:br/>
      </w:r>
      <w:r>
        <w:rPr>
          <w:color w:val="5A5A5A"/>
        </w:rPr>
        <w:t>Ни в каком случае не ругайте, не угрожайте, не бейте.</w:t>
      </w:r>
      <w:r>
        <w:rPr>
          <w:color w:val="5A5A5A"/>
          <w:sz w:val="21"/>
          <w:szCs w:val="21"/>
        </w:rPr>
        <w:br/>
      </w:r>
      <w:r>
        <w:rPr>
          <w:color w:val="5A5A5A"/>
        </w:rPr>
        <w:t>Беда, которая стала горем для Вас и Вашей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r>
        <w:rPr>
          <w:color w:val="5A5A5A"/>
          <w:sz w:val="21"/>
          <w:szCs w:val="21"/>
        </w:rPr>
        <w:br/>
      </w:r>
      <w:r>
        <w:rPr>
          <w:color w:val="5A5A5A"/>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становится для него привычными, вырабатывается безразличие к своему поведению.</w:t>
      </w:r>
      <w:r>
        <w:rPr>
          <w:color w:val="5A5A5A"/>
          <w:sz w:val="21"/>
          <w:szCs w:val="21"/>
        </w:rPr>
        <w:br/>
      </w:r>
      <w:r>
        <w:rPr>
          <w:color w:val="5A5A5A"/>
        </w:rPr>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r>
        <w:rPr>
          <w:color w:val="5A5A5A"/>
          <w:sz w:val="21"/>
          <w:szCs w:val="21"/>
        </w:rPr>
        <w:br/>
      </w:r>
      <w:r>
        <w:rPr>
          <w:color w:val="5A5A5A"/>
        </w:rPr>
        <w:t>Если Вы предполагаете, что ребенок систематически употребляет алкоголь, наркотики, нужно не теряя времени, обратиться к психиатру-наркологу.</w:t>
      </w:r>
      <w:r>
        <w:rPr>
          <w:color w:val="5A5A5A"/>
          <w:sz w:val="21"/>
          <w:szCs w:val="21"/>
        </w:rPr>
        <w:br/>
      </w:r>
      <w:r>
        <w:rPr>
          <w:color w:val="5A5A5A"/>
        </w:rPr>
        <w:t>Не усугубляйте ситуацию криком и угрозами. Берегите собственные силы, они Вам еще пригодятся. Тем более что выплеском эмоций добиться чего-либо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находится намного глубже.</w:t>
      </w:r>
    </w:p>
    <w:p w:rsidR="003A4271" w:rsidRDefault="003A4271" w:rsidP="00466022">
      <w:pPr>
        <w:jc w:val="both"/>
      </w:pPr>
      <w:bookmarkStart w:id="0" w:name="_GoBack"/>
      <w:bookmarkEnd w:id="0"/>
    </w:p>
    <w:sectPr w:rsidR="003A4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5A"/>
    <w:rsid w:val="003A4271"/>
    <w:rsid w:val="00466022"/>
    <w:rsid w:val="00A5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03113-915D-45C9-AD0D-B32DD4E8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0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2020-07-07T07:10:00Z</dcterms:created>
  <dcterms:modified xsi:type="dcterms:W3CDTF">2020-07-07T07:11:00Z</dcterms:modified>
</cp:coreProperties>
</file>